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2988"/>
        <w:gridCol w:w="7110"/>
      </w:tblGrid>
      <w:tr w:rsidR="0085281B" w:rsidRPr="00D7595B">
        <w:tc>
          <w:tcPr>
            <w:tcW w:w="2988" w:type="dxa"/>
          </w:tcPr>
          <w:p w:rsidR="0085281B" w:rsidRPr="00F45ECA" w:rsidRDefault="006E3E91" w:rsidP="000E4C6C">
            <w:pPr>
              <w:jc w:val="both"/>
              <w:rPr>
                <w:rFonts w:ascii="Arial" w:hAnsi="Arial" w:cs="Arial"/>
                <w:i/>
                <w:iCs/>
                <w:color w:val="7030A0"/>
                <w:sz w:val="22"/>
                <w:szCs w:val="22"/>
              </w:rPr>
            </w:pPr>
            <w:r w:rsidRPr="00F45ECA">
              <w:rPr>
                <w:rFonts w:ascii="Arial" w:hAnsi="Arial" w:cs="Arial"/>
                <w:noProof/>
                <w:color w:val="7030A0"/>
                <w:sz w:val="22"/>
                <w:szCs w:val="22"/>
                <w:lang w:val="en-US"/>
              </w:rPr>
              <w:drawing>
                <wp:inline distT="0" distB="0" distL="0" distR="0" wp14:anchorId="36BD29DC" wp14:editId="11FBA561">
                  <wp:extent cx="1171575" cy="1504950"/>
                  <wp:effectExtent l="0" t="0" r="9525" b="0"/>
                  <wp:docPr id="2" name="Picture 2" descr="cid:image002.jpg@01D27884.FBA81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jpg@01D27884.FBA81AC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1575" cy="1504950"/>
                          </a:xfrm>
                          <a:prstGeom prst="rect">
                            <a:avLst/>
                          </a:prstGeom>
                          <a:noFill/>
                          <a:ln>
                            <a:noFill/>
                          </a:ln>
                        </pic:spPr>
                      </pic:pic>
                    </a:graphicData>
                  </a:graphic>
                </wp:inline>
              </w:drawing>
            </w:r>
          </w:p>
        </w:tc>
        <w:tc>
          <w:tcPr>
            <w:tcW w:w="7110" w:type="dxa"/>
          </w:tcPr>
          <w:p w:rsidR="006E3E91" w:rsidRPr="00F45ECA" w:rsidRDefault="006E3E91" w:rsidP="000E4C6C">
            <w:pPr>
              <w:pStyle w:val="Heading2"/>
              <w:jc w:val="both"/>
              <w:rPr>
                <w:rFonts w:cs="Arial"/>
                <w:b/>
                <w:bCs/>
                <w:color w:val="7030A0"/>
                <w:szCs w:val="22"/>
              </w:rPr>
            </w:pPr>
            <w:r w:rsidRPr="00F45ECA">
              <w:rPr>
                <w:rFonts w:cs="Arial"/>
                <w:b/>
                <w:bCs/>
                <w:color w:val="7030A0"/>
                <w:szCs w:val="22"/>
              </w:rPr>
              <w:t>Women’s Health in Women’s Hands</w:t>
            </w:r>
          </w:p>
          <w:p w:rsidR="006E3E91" w:rsidRPr="00F45ECA" w:rsidRDefault="006E3E91" w:rsidP="000E4C6C">
            <w:pPr>
              <w:pStyle w:val="Heading3"/>
              <w:jc w:val="both"/>
              <w:rPr>
                <w:rFonts w:cs="Arial"/>
                <w:b/>
                <w:i w:val="0"/>
                <w:iCs w:val="0"/>
                <w:color w:val="7030A0"/>
                <w:szCs w:val="22"/>
              </w:rPr>
            </w:pPr>
            <w:r w:rsidRPr="00F45ECA">
              <w:rPr>
                <w:rFonts w:cs="Arial"/>
                <w:b/>
                <w:color w:val="7030A0"/>
                <w:szCs w:val="22"/>
              </w:rPr>
              <w:t>Community Health Centre</w:t>
            </w:r>
          </w:p>
          <w:p w:rsidR="006E3E91" w:rsidRPr="00F45ECA" w:rsidRDefault="006E3E91" w:rsidP="000E4C6C">
            <w:pPr>
              <w:jc w:val="both"/>
              <w:rPr>
                <w:rFonts w:ascii="Arial" w:hAnsi="Arial" w:cs="Arial"/>
                <w:b/>
                <w:bCs/>
                <w:i/>
                <w:iCs/>
                <w:color w:val="7030A0"/>
                <w:sz w:val="22"/>
                <w:szCs w:val="22"/>
              </w:rPr>
            </w:pPr>
            <w:r w:rsidRPr="00F45ECA">
              <w:rPr>
                <w:rFonts w:ascii="Arial" w:hAnsi="Arial" w:cs="Arial"/>
                <w:b/>
                <w:bCs/>
                <w:i/>
                <w:iCs/>
                <w:color w:val="7030A0"/>
                <w:sz w:val="22"/>
                <w:szCs w:val="22"/>
              </w:rPr>
              <w:t>2 Carlton Street, Suite 500</w:t>
            </w:r>
          </w:p>
          <w:p w:rsidR="006E3E91" w:rsidRPr="00F45ECA" w:rsidRDefault="006E3E91" w:rsidP="000E4C6C">
            <w:pPr>
              <w:jc w:val="both"/>
              <w:rPr>
                <w:rFonts w:ascii="Arial" w:hAnsi="Arial" w:cs="Arial"/>
                <w:b/>
                <w:bCs/>
                <w:i/>
                <w:iCs/>
                <w:color w:val="7030A0"/>
                <w:sz w:val="22"/>
                <w:szCs w:val="22"/>
                <w:lang w:val="en-US"/>
              </w:rPr>
            </w:pPr>
            <w:r w:rsidRPr="00F45ECA">
              <w:rPr>
                <w:rFonts w:ascii="Arial" w:hAnsi="Arial" w:cs="Arial"/>
                <w:b/>
                <w:bCs/>
                <w:i/>
                <w:iCs/>
                <w:color w:val="7030A0"/>
                <w:sz w:val="22"/>
                <w:szCs w:val="22"/>
                <w:lang w:val="en-US"/>
              </w:rPr>
              <w:t>Toronto, Ontario   M5B 1J3</w:t>
            </w:r>
          </w:p>
          <w:p w:rsidR="006E3E91" w:rsidRPr="00F45ECA" w:rsidRDefault="006E3E91" w:rsidP="000E4C6C">
            <w:pPr>
              <w:jc w:val="both"/>
              <w:rPr>
                <w:rFonts w:ascii="Arial" w:hAnsi="Arial" w:cs="Arial"/>
                <w:b/>
                <w:bCs/>
                <w:i/>
                <w:iCs/>
                <w:color w:val="7030A0"/>
                <w:sz w:val="22"/>
                <w:szCs w:val="22"/>
                <w:lang w:val="en-US"/>
              </w:rPr>
            </w:pPr>
          </w:p>
          <w:p w:rsidR="006E3E91" w:rsidRPr="00F45ECA" w:rsidRDefault="006E3E91" w:rsidP="000E4C6C">
            <w:pPr>
              <w:jc w:val="both"/>
              <w:rPr>
                <w:rFonts w:ascii="Arial" w:hAnsi="Arial" w:cs="Arial"/>
                <w:b/>
                <w:bCs/>
                <w:i/>
                <w:iCs/>
                <w:color w:val="7030A0"/>
                <w:sz w:val="22"/>
                <w:szCs w:val="22"/>
              </w:rPr>
            </w:pPr>
            <w:r w:rsidRPr="00F45ECA">
              <w:rPr>
                <w:rFonts w:ascii="Arial" w:hAnsi="Arial" w:cs="Arial"/>
                <w:b/>
                <w:bCs/>
                <w:i/>
                <w:iCs/>
                <w:color w:val="7030A0"/>
                <w:sz w:val="22"/>
                <w:szCs w:val="22"/>
              </w:rPr>
              <w:t>Tel (416) 593-7655</w:t>
            </w:r>
          </w:p>
          <w:p w:rsidR="006E3E91" w:rsidRPr="00F45ECA" w:rsidRDefault="006E3E91" w:rsidP="000E4C6C">
            <w:pPr>
              <w:jc w:val="both"/>
              <w:rPr>
                <w:rFonts w:ascii="Arial" w:hAnsi="Arial" w:cs="Arial"/>
                <w:b/>
                <w:bCs/>
                <w:i/>
                <w:iCs/>
                <w:color w:val="7030A0"/>
                <w:sz w:val="22"/>
                <w:szCs w:val="22"/>
              </w:rPr>
            </w:pPr>
            <w:r w:rsidRPr="00F45ECA">
              <w:rPr>
                <w:rFonts w:ascii="Arial" w:hAnsi="Arial" w:cs="Arial"/>
                <w:b/>
                <w:bCs/>
                <w:i/>
                <w:iCs/>
                <w:color w:val="7030A0"/>
                <w:sz w:val="22"/>
                <w:szCs w:val="22"/>
              </w:rPr>
              <w:t>Fax (416) 593-5867</w:t>
            </w:r>
          </w:p>
          <w:p w:rsidR="006E3E91" w:rsidRPr="00F45ECA" w:rsidRDefault="006E3E91" w:rsidP="00F45ECA">
            <w:pPr>
              <w:pStyle w:val="Heading1"/>
              <w:ind w:left="0" w:firstLine="0"/>
              <w:jc w:val="both"/>
              <w:rPr>
                <w:rFonts w:cs="Arial"/>
                <w:b/>
                <w:bCs/>
                <w:color w:val="7030A0"/>
                <w:szCs w:val="22"/>
              </w:rPr>
            </w:pPr>
            <w:r w:rsidRPr="00F45ECA">
              <w:rPr>
                <w:rFonts w:cs="Arial"/>
                <w:b/>
                <w:bCs/>
                <w:color w:val="7030A0"/>
                <w:szCs w:val="22"/>
              </w:rPr>
              <w:t>T.T.Y. (416) 593-5835</w:t>
            </w:r>
          </w:p>
          <w:p w:rsidR="0085281B" w:rsidRPr="00F45ECA" w:rsidRDefault="00DE5ED6" w:rsidP="000E4C6C">
            <w:pPr>
              <w:jc w:val="both"/>
              <w:rPr>
                <w:rFonts w:ascii="Arial" w:hAnsi="Arial" w:cs="Arial"/>
                <w:iCs/>
                <w:color w:val="7030A0"/>
                <w:sz w:val="22"/>
                <w:szCs w:val="22"/>
              </w:rPr>
            </w:pPr>
            <w:r w:rsidRPr="00F45ECA">
              <w:rPr>
                <w:rFonts w:ascii="Arial" w:hAnsi="Arial" w:cs="Arial"/>
                <w:b/>
                <w:bCs/>
                <w:color w:val="7030A0"/>
                <w:sz w:val="22"/>
                <w:szCs w:val="22"/>
              </w:rPr>
              <w:t>Website Address: www.whiwh.com</w:t>
            </w:r>
            <w:r w:rsidRPr="00F45ECA">
              <w:rPr>
                <w:rFonts w:ascii="Arial" w:hAnsi="Arial" w:cs="Arial"/>
                <w:iCs/>
                <w:color w:val="7030A0"/>
                <w:sz w:val="22"/>
                <w:szCs w:val="22"/>
              </w:rPr>
              <w:t xml:space="preserve"> </w:t>
            </w:r>
          </w:p>
        </w:tc>
      </w:tr>
    </w:tbl>
    <w:p w:rsidR="00DE5ED6" w:rsidRPr="00D7595B" w:rsidRDefault="00DE5ED6" w:rsidP="000E4C6C">
      <w:pPr>
        <w:jc w:val="both"/>
        <w:rPr>
          <w:rFonts w:ascii="Arial" w:hAnsi="Arial" w:cs="Arial"/>
          <w:sz w:val="22"/>
          <w:szCs w:val="22"/>
        </w:rPr>
      </w:pPr>
    </w:p>
    <w:p w:rsidR="00DE5ED6" w:rsidRPr="00D7595B" w:rsidRDefault="00DE5ED6" w:rsidP="000E4C6C">
      <w:pPr>
        <w:jc w:val="both"/>
        <w:rPr>
          <w:rFonts w:ascii="Arial" w:hAnsi="Arial" w:cs="Arial"/>
          <w:sz w:val="22"/>
          <w:szCs w:val="22"/>
        </w:rPr>
      </w:pPr>
    </w:p>
    <w:p w:rsidR="006E3E91" w:rsidRPr="00D7595B" w:rsidRDefault="006E3E91" w:rsidP="000E4C6C">
      <w:pPr>
        <w:jc w:val="both"/>
        <w:rPr>
          <w:rFonts w:ascii="Arial" w:hAnsi="Arial" w:cs="Arial"/>
          <w:sz w:val="22"/>
          <w:szCs w:val="22"/>
        </w:rPr>
      </w:pPr>
      <w:r w:rsidRPr="00D7595B">
        <w:rPr>
          <w:rFonts w:ascii="Arial" w:hAnsi="Arial" w:cs="Arial"/>
          <w:sz w:val="22"/>
          <w:szCs w:val="22"/>
        </w:rPr>
        <w:t xml:space="preserve">Women’s Health in Women’s Hands </w:t>
      </w:r>
      <w:r w:rsidR="00F45ECA">
        <w:rPr>
          <w:rFonts w:ascii="Arial" w:hAnsi="Arial" w:cs="Arial"/>
          <w:sz w:val="22"/>
          <w:szCs w:val="22"/>
        </w:rPr>
        <w:t xml:space="preserve">(WHIWH) </w:t>
      </w:r>
      <w:r w:rsidRPr="00D7595B">
        <w:rPr>
          <w:rFonts w:ascii="Arial" w:hAnsi="Arial" w:cs="Arial"/>
          <w:sz w:val="22"/>
          <w:szCs w:val="22"/>
        </w:rPr>
        <w:t>is a community health centre providing primary health care to Black Women and Women of Colour from the Caribbean, African, Latin American and South Asian communities in metropolitan Toronto and surrounding municipalities.  We are committed to working from an inclusive feminist, pro-choice, anti-racist, anti-oppression and multilingual participatory framework in addressing the issue of access to healthcare for WHIWH’s mandated priority populations encompassing all the determinants of health caused by gender, gender identity, race, class, violence, sexual orientation, religion, culture, language, disability, immigration status and socio-economic circumstances.</w:t>
      </w:r>
    </w:p>
    <w:p w:rsidR="006E3E91" w:rsidRPr="00D7595B" w:rsidRDefault="006E3E91" w:rsidP="000E4C6C">
      <w:pPr>
        <w:jc w:val="both"/>
        <w:rPr>
          <w:rFonts w:ascii="Arial" w:hAnsi="Arial" w:cs="Arial"/>
          <w:sz w:val="22"/>
          <w:szCs w:val="22"/>
        </w:rPr>
      </w:pPr>
    </w:p>
    <w:p w:rsidR="006E3E91" w:rsidRPr="00D7595B" w:rsidRDefault="006E3E91" w:rsidP="000E4C6C">
      <w:pPr>
        <w:jc w:val="both"/>
        <w:rPr>
          <w:rFonts w:ascii="Arial" w:hAnsi="Arial" w:cs="Arial"/>
          <w:sz w:val="22"/>
          <w:szCs w:val="22"/>
        </w:rPr>
      </w:pPr>
      <w:r w:rsidRPr="00D7595B">
        <w:rPr>
          <w:rFonts w:ascii="Arial" w:hAnsi="Arial" w:cs="Arial"/>
          <w:sz w:val="22"/>
          <w:szCs w:val="22"/>
        </w:rPr>
        <w:t>The Centre offers the following opportunity for a professional, motivated and dynamic individual to join the team.</w:t>
      </w:r>
    </w:p>
    <w:p w:rsidR="0085281B" w:rsidRPr="00D7595B" w:rsidRDefault="0085281B" w:rsidP="000E4C6C">
      <w:pPr>
        <w:jc w:val="center"/>
        <w:rPr>
          <w:rFonts w:ascii="Arial" w:hAnsi="Arial" w:cs="Arial"/>
          <w:b/>
          <w:sz w:val="22"/>
          <w:szCs w:val="22"/>
        </w:rPr>
      </w:pPr>
    </w:p>
    <w:p w:rsidR="00E663EE" w:rsidRPr="00F45ECA" w:rsidRDefault="00D7595B" w:rsidP="000E4C6C">
      <w:pPr>
        <w:jc w:val="center"/>
        <w:rPr>
          <w:rFonts w:ascii="Arial" w:hAnsi="Arial" w:cs="Arial"/>
          <w:b/>
          <w:sz w:val="28"/>
          <w:szCs w:val="28"/>
          <w:u w:val="single"/>
        </w:rPr>
      </w:pPr>
      <w:r w:rsidRPr="00F45ECA">
        <w:rPr>
          <w:rFonts w:ascii="Arial" w:hAnsi="Arial" w:cs="Arial"/>
          <w:b/>
          <w:sz w:val="28"/>
          <w:szCs w:val="28"/>
          <w:u w:val="single"/>
        </w:rPr>
        <w:t>Coordinator, A/C Study – Toronto Site</w:t>
      </w:r>
    </w:p>
    <w:p w:rsidR="000E4C6C" w:rsidRPr="00D7595B" w:rsidRDefault="000E4C6C" w:rsidP="000E4C6C">
      <w:pPr>
        <w:jc w:val="center"/>
        <w:rPr>
          <w:rFonts w:ascii="Arial" w:hAnsi="Arial" w:cs="Arial"/>
          <w:b/>
          <w:sz w:val="22"/>
          <w:szCs w:val="22"/>
          <w:u w:val="single"/>
        </w:rPr>
      </w:pPr>
    </w:p>
    <w:p w:rsidR="00D7595B" w:rsidRPr="000E4C6C" w:rsidRDefault="00D7595B" w:rsidP="000E4C6C">
      <w:pPr>
        <w:jc w:val="center"/>
        <w:rPr>
          <w:rFonts w:ascii="Arial" w:hAnsi="Arial" w:cs="Arial"/>
          <w:b/>
          <w:sz w:val="22"/>
          <w:szCs w:val="22"/>
        </w:rPr>
      </w:pPr>
      <w:r w:rsidRPr="000E4C6C">
        <w:rPr>
          <w:rFonts w:ascii="Arial" w:hAnsi="Arial" w:cs="Arial"/>
          <w:b/>
          <w:sz w:val="22"/>
          <w:szCs w:val="22"/>
        </w:rPr>
        <w:t>Contract – Full Time – October 2017 to September 2018</w:t>
      </w:r>
    </w:p>
    <w:p w:rsidR="00D7595B" w:rsidRPr="00D7595B" w:rsidRDefault="00D7595B" w:rsidP="000E4C6C">
      <w:pPr>
        <w:jc w:val="both"/>
        <w:rPr>
          <w:rFonts w:ascii="Arial" w:hAnsi="Arial" w:cs="Arial"/>
          <w:b/>
          <w:sz w:val="22"/>
          <w:szCs w:val="22"/>
          <w:u w:val="single"/>
        </w:rPr>
      </w:pPr>
    </w:p>
    <w:p w:rsidR="00D7595B" w:rsidRPr="00D7595B" w:rsidRDefault="00D7595B" w:rsidP="000E4C6C">
      <w:pPr>
        <w:jc w:val="both"/>
        <w:rPr>
          <w:rFonts w:ascii="Arial" w:hAnsi="Arial" w:cs="Arial"/>
          <w:b/>
          <w:sz w:val="22"/>
          <w:szCs w:val="22"/>
        </w:rPr>
      </w:pPr>
      <w:r w:rsidRPr="00D7595B">
        <w:rPr>
          <w:rFonts w:ascii="Arial" w:hAnsi="Arial" w:cs="Arial"/>
          <w:b/>
          <w:sz w:val="22"/>
          <w:szCs w:val="22"/>
        </w:rPr>
        <w:t>Project</w:t>
      </w:r>
    </w:p>
    <w:p w:rsidR="00D7595B" w:rsidRPr="00D7595B" w:rsidRDefault="00D7595B" w:rsidP="000E4C6C">
      <w:pPr>
        <w:jc w:val="both"/>
        <w:rPr>
          <w:rFonts w:ascii="Arial" w:hAnsi="Arial" w:cs="Arial"/>
          <w:sz w:val="22"/>
          <w:szCs w:val="22"/>
        </w:rPr>
      </w:pPr>
      <w:r w:rsidRPr="00D7595B">
        <w:rPr>
          <w:rFonts w:ascii="Arial" w:hAnsi="Arial" w:cs="Arial"/>
          <w:sz w:val="22"/>
          <w:szCs w:val="22"/>
        </w:rPr>
        <w:t xml:space="preserve">A/C Study: Monitoring trends in the prevalence of HIV, along with associated individual and structural factors, and health system access and utilization among first and second generation African and Caribbean people in Toronto </w:t>
      </w:r>
      <w:r w:rsidRPr="00D7595B">
        <w:rPr>
          <w:rFonts w:ascii="Arial" w:hAnsi="Arial" w:cs="Arial"/>
          <w:sz w:val="22"/>
          <w:szCs w:val="22"/>
        </w:rPr>
        <w:t xml:space="preserve"> </w:t>
      </w:r>
    </w:p>
    <w:p w:rsidR="00D7595B" w:rsidRPr="00D7595B" w:rsidRDefault="00D7595B" w:rsidP="000E4C6C">
      <w:pPr>
        <w:jc w:val="both"/>
        <w:rPr>
          <w:rFonts w:ascii="Arial" w:hAnsi="Arial" w:cs="Arial"/>
          <w:sz w:val="22"/>
          <w:szCs w:val="22"/>
        </w:rPr>
      </w:pPr>
    </w:p>
    <w:p w:rsidR="00D7595B" w:rsidRPr="00D7595B" w:rsidRDefault="00D7595B" w:rsidP="000E4C6C">
      <w:pPr>
        <w:jc w:val="both"/>
        <w:rPr>
          <w:rFonts w:ascii="Arial" w:hAnsi="Arial" w:cs="Arial"/>
          <w:b/>
          <w:sz w:val="22"/>
          <w:szCs w:val="22"/>
        </w:rPr>
      </w:pPr>
      <w:r w:rsidRPr="00D7595B">
        <w:rPr>
          <w:rFonts w:ascii="Arial" w:hAnsi="Arial" w:cs="Arial"/>
          <w:b/>
          <w:sz w:val="22"/>
          <w:szCs w:val="22"/>
        </w:rPr>
        <w:t>Details of the position</w:t>
      </w:r>
    </w:p>
    <w:p w:rsidR="00D7595B" w:rsidRPr="00D7595B" w:rsidRDefault="00D7595B" w:rsidP="000E4C6C">
      <w:pPr>
        <w:autoSpaceDE w:val="0"/>
        <w:autoSpaceDN w:val="0"/>
        <w:adjustRightInd w:val="0"/>
        <w:jc w:val="both"/>
        <w:rPr>
          <w:rFonts w:ascii="Arial" w:hAnsi="Arial" w:cs="Arial"/>
          <w:sz w:val="22"/>
          <w:szCs w:val="22"/>
        </w:rPr>
      </w:pPr>
      <w:r w:rsidRPr="00D7595B">
        <w:rPr>
          <w:rFonts w:ascii="Arial" w:hAnsi="Arial" w:cs="Arial"/>
          <w:sz w:val="22"/>
          <w:szCs w:val="22"/>
        </w:rPr>
        <w:t>A/C Study is designed to monitor HIV prevalence, incidence, and related individual, structural, and health system determinants among ACB communities in Toronto and Ottawa. A team of researchers, service providers, and community members will implement this study in their respective cities. The Toronto coordinator will report to Wangari Tharao (Director of Research and Programs, WHIWH), and work under the guidance of the Toronto A/C Study Co-PIs and in collaboration with local co-investigators, interviewers, peer recruiters, advisory committees, and community members.</w:t>
      </w:r>
    </w:p>
    <w:p w:rsidR="00D7595B" w:rsidRPr="00D7595B" w:rsidRDefault="00D7595B" w:rsidP="000E4C6C">
      <w:pPr>
        <w:jc w:val="both"/>
        <w:rPr>
          <w:rFonts w:ascii="Arial" w:hAnsi="Arial" w:cs="Arial"/>
          <w:b/>
          <w:sz w:val="22"/>
          <w:szCs w:val="22"/>
        </w:rPr>
      </w:pPr>
    </w:p>
    <w:p w:rsidR="00D7595B" w:rsidRPr="00D7595B" w:rsidRDefault="00D7595B" w:rsidP="000E4C6C">
      <w:pPr>
        <w:jc w:val="both"/>
        <w:rPr>
          <w:rFonts w:ascii="Arial" w:hAnsi="Arial" w:cs="Arial"/>
          <w:b/>
          <w:sz w:val="22"/>
          <w:szCs w:val="22"/>
        </w:rPr>
      </w:pPr>
      <w:r w:rsidRPr="00D7595B">
        <w:rPr>
          <w:rFonts w:ascii="Arial" w:hAnsi="Arial" w:cs="Arial"/>
          <w:b/>
          <w:sz w:val="22"/>
          <w:szCs w:val="22"/>
        </w:rPr>
        <w:t>Purpose</w:t>
      </w:r>
    </w:p>
    <w:p w:rsidR="00D7595B" w:rsidRPr="00D7595B" w:rsidRDefault="00D7595B" w:rsidP="000E4C6C">
      <w:pPr>
        <w:widowControl w:val="0"/>
        <w:autoSpaceDE w:val="0"/>
        <w:autoSpaceDN w:val="0"/>
        <w:adjustRightInd w:val="0"/>
        <w:jc w:val="both"/>
        <w:rPr>
          <w:rFonts w:ascii="Arial" w:hAnsi="Arial" w:cs="Arial"/>
          <w:sz w:val="22"/>
          <w:szCs w:val="22"/>
        </w:rPr>
      </w:pPr>
      <w:r w:rsidRPr="00D7595B">
        <w:rPr>
          <w:rFonts w:ascii="Arial" w:hAnsi="Arial" w:cs="Arial"/>
          <w:sz w:val="22"/>
          <w:szCs w:val="22"/>
        </w:rPr>
        <w:t xml:space="preserve">The primary responsibility is to support the A/C study team to implement the A/C Study survey among ACB communities in Toronto.  </w:t>
      </w:r>
    </w:p>
    <w:p w:rsidR="00D7595B" w:rsidRPr="00D7595B" w:rsidRDefault="00D7595B" w:rsidP="000E4C6C">
      <w:pPr>
        <w:widowControl w:val="0"/>
        <w:autoSpaceDE w:val="0"/>
        <w:autoSpaceDN w:val="0"/>
        <w:adjustRightInd w:val="0"/>
        <w:jc w:val="both"/>
        <w:rPr>
          <w:rFonts w:ascii="Arial" w:hAnsi="Arial" w:cs="Arial"/>
          <w:sz w:val="22"/>
          <w:szCs w:val="22"/>
        </w:rPr>
      </w:pPr>
    </w:p>
    <w:p w:rsidR="00D7595B" w:rsidRPr="00D7595B" w:rsidRDefault="00D7595B" w:rsidP="000E4C6C">
      <w:pPr>
        <w:widowControl w:val="0"/>
        <w:autoSpaceDE w:val="0"/>
        <w:autoSpaceDN w:val="0"/>
        <w:adjustRightInd w:val="0"/>
        <w:jc w:val="both"/>
        <w:rPr>
          <w:rFonts w:ascii="Arial" w:hAnsi="Arial" w:cs="Arial"/>
          <w:b/>
          <w:sz w:val="22"/>
          <w:szCs w:val="22"/>
        </w:rPr>
      </w:pPr>
      <w:r w:rsidRPr="00D7595B">
        <w:rPr>
          <w:rFonts w:ascii="Arial" w:hAnsi="Arial" w:cs="Arial"/>
          <w:b/>
          <w:sz w:val="22"/>
          <w:szCs w:val="22"/>
        </w:rPr>
        <w:t>Typical tasks and duties</w:t>
      </w:r>
    </w:p>
    <w:p w:rsidR="00D7595B" w:rsidRPr="00D7595B" w:rsidRDefault="00D7595B" w:rsidP="000E4C6C">
      <w:pPr>
        <w:jc w:val="both"/>
        <w:rPr>
          <w:rFonts w:ascii="Arial" w:hAnsi="Arial" w:cs="Arial"/>
          <w:b/>
          <w:i/>
          <w:sz w:val="22"/>
          <w:szCs w:val="22"/>
        </w:rPr>
      </w:pPr>
      <w:r w:rsidRPr="00D7595B">
        <w:rPr>
          <w:rFonts w:ascii="Arial" w:hAnsi="Arial" w:cs="Arial"/>
          <w:b/>
          <w:i/>
          <w:sz w:val="22"/>
          <w:szCs w:val="22"/>
        </w:rPr>
        <w:t>Coordination of study activities across the two sites</w:t>
      </w:r>
    </w:p>
    <w:p w:rsidR="00D7595B" w:rsidRPr="00D7595B" w:rsidRDefault="00D7595B" w:rsidP="000E4C6C">
      <w:pPr>
        <w:pStyle w:val="ListParagraph"/>
        <w:numPr>
          <w:ilvl w:val="0"/>
          <w:numId w:val="25"/>
        </w:numPr>
        <w:jc w:val="both"/>
        <w:rPr>
          <w:rFonts w:ascii="Arial" w:hAnsi="Arial" w:cs="Arial"/>
          <w:sz w:val="22"/>
          <w:szCs w:val="22"/>
        </w:rPr>
      </w:pPr>
      <w:r w:rsidRPr="00D7595B">
        <w:rPr>
          <w:rFonts w:ascii="Arial" w:hAnsi="Arial" w:cs="Arial"/>
          <w:sz w:val="22"/>
          <w:szCs w:val="22"/>
        </w:rPr>
        <w:t>Organize meetings of research team and associated committees or working groups.</w:t>
      </w:r>
    </w:p>
    <w:p w:rsidR="00D7595B" w:rsidRPr="00D7595B" w:rsidRDefault="00D7595B" w:rsidP="000E4C6C">
      <w:pPr>
        <w:pStyle w:val="ListParagraph"/>
        <w:numPr>
          <w:ilvl w:val="0"/>
          <w:numId w:val="25"/>
        </w:numPr>
        <w:jc w:val="both"/>
        <w:rPr>
          <w:rFonts w:ascii="Arial" w:hAnsi="Arial" w:cs="Arial"/>
          <w:sz w:val="22"/>
          <w:szCs w:val="22"/>
        </w:rPr>
      </w:pPr>
      <w:r w:rsidRPr="00D7595B">
        <w:rPr>
          <w:rFonts w:ascii="Arial" w:hAnsi="Arial" w:cs="Arial"/>
          <w:sz w:val="22"/>
          <w:szCs w:val="22"/>
        </w:rPr>
        <w:t xml:space="preserve">Monitor timelines </w:t>
      </w:r>
    </w:p>
    <w:p w:rsidR="00D7595B" w:rsidRPr="00D7595B" w:rsidRDefault="00D7595B" w:rsidP="000E4C6C">
      <w:pPr>
        <w:pStyle w:val="ListParagraph"/>
        <w:numPr>
          <w:ilvl w:val="0"/>
          <w:numId w:val="25"/>
        </w:numPr>
        <w:jc w:val="both"/>
        <w:rPr>
          <w:rFonts w:ascii="Arial" w:hAnsi="Arial" w:cs="Arial"/>
          <w:sz w:val="22"/>
          <w:szCs w:val="22"/>
        </w:rPr>
      </w:pPr>
      <w:r w:rsidRPr="00D7595B">
        <w:rPr>
          <w:rFonts w:ascii="Arial" w:hAnsi="Arial" w:cs="Arial"/>
          <w:sz w:val="22"/>
          <w:szCs w:val="22"/>
        </w:rPr>
        <w:t xml:space="preserve">Implement quality control procedures </w:t>
      </w:r>
    </w:p>
    <w:p w:rsidR="00D7595B" w:rsidRPr="00D7595B" w:rsidRDefault="00D7595B" w:rsidP="000E4C6C">
      <w:pPr>
        <w:pStyle w:val="ListParagraph"/>
        <w:numPr>
          <w:ilvl w:val="0"/>
          <w:numId w:val="25"/>
        </w:numPr>
        <w:jc w:val="both"/>
        <w:rPr>
          <w:rFonts w:ascii="Arial" w:hAnsi="Arial" w:cs="Arial"/>
          <w:sz w:val="22"/>
          <w:szCs w:val="22"/>
        </w:rPr>
      </w:pPr>
      <w:r w:rsidRPr="00D7595B">
        <w:rPr>
          <w:rFonts w:ascii="Arial" w:hAnsi="Arial" w:cs="Arial"/>
          <w:sz w:val="22"/>
          <w:szCs w:val="22"/>
        </w:rPr>
        <w:t>Support applications to relevant Research Ethics Boards and monitor</w:t>
      </w:r>
      <w:r w:rsidRPr="00D7595B">
        <w:rPr>
          <w:rFonts w:ascii="Arial" w:hAnsi="Arial" w:cs="Arial"/>
          <w:sz w:val="22"/>
          <w:szCs w:val="22"/>
          <w:lang w:eastAsia="en-US"/>
        </w:rPr>
        <w:t xml:space="preserve"> compliance</w:t>
      </w:r>
      <w:r w:rsidRPr="00D7595B">
        <w:rPr>
          <w:rFonts w:ascii="Arial" w:hAnsi="Arial" w:cs="Arial"/>
          <w:sz w:val="22"/>
          <w:szCs w:val="22"/>
        </w:rPr>
        <w:t xml:space="preserve"> </w:t>
      </w:r>
    </w:p>
    <w:p w:rsidR="00D7595B" w:rsidRPr="00D7595B" w:rsidRDefault="00D7595B" w:rsidP="000E4C6C">
      <w:pPr>
        <w:pStyle w:val="ListParagraph"/>
        <w:numPr>
          <w:ilvl w:val="0"/>
          <w:numId w:val="25"/>
        </w:numPr>
        <w:jc w:val="both"/>
        <w:rPr>
          <w:rFonts w:ascii="Arial" w:hAnsi="Arial" w:cs="Arial"/>
          <w:sz w:val="22"/>
          <w:szCs w:val="22"/>
        </w:rPr>
      </w:pPr>
      <w:r w:rsidRPr="00D7595B">
        <w:rPr>
          <w:rFonts w:ascii="Arial" w:hAnsi="Arial" w:cs="Arial"/>
          <w:sz w:val="22"/>
          <w:szCs w:val="22"/>
        </w:rPr>
        <w:t xml:space="preserve">Coordinate training of site coordinators and interviewers  </w:t>
      </w:r>
    </w:p>
    <w:p w:rsidR="00D7595B" w:rsidRPr="00D7595B" w:rsidRDefault="00D7595B" w:rsidP="000E4C6C">
      <w:pPr>
        <w:pStyle w:val="ListParagraph"/>
        <w:jc w:val="both"/>
        <w:rPr>
          <w:rFonts w:ascii="Arial" w:hAnsi="Arial" w:cs="Arial"/>
          <w:b/>
          <w:sz w:val="22"/>
          <w:szCs w:val="22"/>
        </w:rPr>
      </w:pPr>
    </w:p>
    <w:p w:rsidR="00D7595B" w:rsidRPr="00D7595B" w:rsidRDefault="00D7595B" w:rsidP="000E4C6C">
      <w:pPr>
        <w:jc w:val="both"/>
        <w:rPr>
          <w:rFonts w:ascii="Arial" w:hAnsi="Arial" w:cs="Arial"/>
          <w:b/>
          <w:i/>
          <w:sz w:val="22"/>
          <w:szCs w:val="22"/>
        </w:rPr>
      </w:pPr>
      <w:r w:rsidRPr="00D7595B">
        <w:rPr>
          <w:rFonts w:ascii="Arial" w:hAnsi="Arial" w:cs="Arial"/>
          <w:b/>
          <w:i/>
          <w:sz w:val="22"/>
          <w:szCs w:val="22"/>
        </w:rPr>
        <w:t>Conduct of Research Project</w:t>
      </w:r>
    </w:p>
    <w:p w:rsidR="00D7595B" w:rsidRPr="00D7595B" w:rsidRDefault="00D7595B" w:rsidP="000E4C6C">
      <w:pPr>
        <w:pStyle w:val="ListParagraph"/>
        <w:numPr>
          <w:ilvl w:val="0"/>
          <w:numId w:val="20"/>
        </w:numPr>
        <w:jc w:val="both"/>
        <w:rPr>
          <w:rFonts w:ascii="Arial" w:hAnsi="Arial" w:cs="Arial"/>
          <w:sz w:val="22"/>
          <w:szCs w:val="22"/>
          <w:lang w:eastAsia="en-US"/>
        </w:rPr>
      </w:pPr>
      <w:r w:rsidRPr="00D7595B">
        <w:rPr>
          <w:rFonts w:ascii="Arial" w:hAnsi="Arial" w:cs="Arial"/>
          <w:sz w:val="22"/>
          <w:szCs w:val="22"/>
          <w:lang w:eastAsia="en-US"/>
        </w:rPr>
        <w:t xml:space="preserve">Coordinate the revision process of various study instruments including, the study protocol, guidelines for data security, survey instruments, consent forms, and other various tracking sheets. </w:t>
      </w:r>
    </w:p>
    <w:p w:rsidR="00D7595B" w:rsidRPr="00D7595B" w:rsidRDefault="00D7595B" w:rsidP="000E4C6C">
      <w:pPr>
        <w:pStyle w:val="ListParagraph"/>
        <w:numPr>
          <w:ilvl w:val="0"/>
          <w:numId w:val="20"/>
        </w:numPr>
        <w:jc w:val="both"/>
        <w:rPr>
          <w:rFonts w:ascii="Arial" w:hAnsi="Arial" w:cs="Arial"/>
          <w:sz w:val="22"/>
          <w:szCs w:val="22"/>
          <w:lang w:eastAsia="en-US"/>
        </w:rPr>
      </w:pPr>
      <w:r w:rsidRPr="00D7595B">
        <w:rPr>
          <w:rFonts w:ascii="Arial" w:hAnsi="Arial" w:cs="Arial"/>
          <w:sz w:val="22"/>
          <w:szCs w:val="22"/>
          <w:lang w:eastAsia="en-US"/>
        </w:rPr>
        <w:t>Implement and monitor data collection protocols and procedures</w:t>
      </w:r>
    </w:p>
    <w:p w:rsidR="00D7595B" w:rsidRPr="00D7595B" w:rsidRDefault="00D7595B" w:rsidP="000E4C6C">
      <w:pPr>
        <w:pStyle w:val="ListParagraph"/>
        <w:numPr>
          <w:ilvl w:val="0"/>
          <w:numId w:val="20"/>
        </w:numPr>
        <w:jc w:val="both"/>
        <w:rPr>
          <w:rFonts w:ascii="Arial" w:hAnsi="Arial" w:cs="Arial"/>
          <w:sz w:val="22"/>
          <w:szCs w:val="22"/>
          <w:lang w:eastAsia="en-US"/>
        </w:rPr>
      </w:pPr>
      <w:r w:rsidRPr="00D7595B">
        <w:rPr>
          <w:rFonts w:ascii="Arial" w:hAnsi="Arial" w:cs="Arial"/>
          <w:sz w:val="22"/>
          <w:szCs w:val="22"/>
          <w:lang w:eastAsia="en-US"/>
        </w:rPr>
        <w:t>Monitor compliance with participating organizations’ regulations</w:t>
      </w:r>
    </w:p>
    <w:p w:rsidR="00D7595B" w:rsidRPr="00D7595B" w:rsidRDefault="00D7595B" w:rsidP="000E4C6C">
      <w:pPr>
        <w:pStyle w:val="ListParagraph"/>
        <w:numPr>
          <w:ilvl w:val="0"/>
          <w:numId w:val="20"/>
        </w:numPr>
        <w:jc w:val="both"/>
        <w:rPr>
          <w:rFonts w:ascii="Arial" w:hAnsi="Arial" w:cs="Arial"/>
          <w:sz w:val="22"/>
          <w:szCs w:val="22"/>
          <w:lang w:eastAsia="en-US"/>
        </w:rPr>
      </w:pPr>
      <w:r w:rsidRPr="00D7595B">
        <w:rPr>
          <w:rFonts w:ascii="Arial" w:hAnsi="Arial" w:cs="Arial"/>
          <w:sz w:val="22"/>
          <w:szCs w:val="22"/>
          <w:lang w:eastAsia="en-US"/>
        </w:rPr>
        <w:t>Administer the questionnaire/interviews to participants.</w:t>
      </w:r>
    </w:p>
    <w:p w:rsidR="00D7595B" w:rsidRPr="00D7595B" w:rsidRDefault="00D7595B" w:rsidP="000E4C6C">
      <w:pPr>
        <w:pStyle w:val="ListParagraph"/>
        <w:numPr>
          <w:ilvl w:val="0"/>
          <w:numId w:val="20"/>
        </w:numPr>
        <w:jc w:val="both"/>
        <w:rPr>
          <w:rFonts w:ascii="Arial" w:hAnsi="Arial" w:cs="Arial"/>
          <w:sz w:val="22"/>
          <w:szCs w:val="22"/>
          <w:lang w:eastAsia="en-US"/>
        </w:rPr>
      </w:pPr>
      <w:r w:rsidRPr="00D7595B">
        <w:rPr>
          <w:rFonts w:ascii="Arial" w:hAnsi="Arial" w:cs="Arial"/>
          <w:sz w:val="22"/>
          <w:szCs w:val="22"/>
          <w:lang w:eastAsia="en-US"/>
        </w:rPr>
        <w:t>Periodically monitor key characteristics of study participants to ensure representativeness, and advise on recruitment goals</w:t>
      </w:r>
    </w:p>
    <w:p w:rsidR="00D7595B" w:rsidRPr="00D7595B" w:rsidRDefault="00D7595B" w:rsidP="000E4C6C">
      <w:pPr>
        <w:pStyle w:val="ListParagraph"/>
        <w:numPr>
          <w:ilvl w:val="0"/>
          <w:numId w:val="20"/>
        </w:numPr>
        <w:jc w:val="both"/>
        <w:rPr>
          <w:rFonts w:ascii="Arial" w:hAnsi="Arial" w:cs="Arial"/>
          <w:sz w:val="22"/>
          <w:szCs w:val="22"/>
          <w:lang w:eastAsia="en-US"/>
        </w:rPr>
      </w:pPr>
      <w:r w:rsidRPr="00D7595B">
        <w:rPr>
          <w:rFonts w:ascii="Arial" w:hAnsi="Arial" w:cs="Arial"/>
          <w:sz w:val="22"/>
          <w:szCs w:val="22"/>
          <w:lang w:eastAsia="en-US"/>
        </w:rPr>
        <w:t>Monitor computer data sets and databases, including participant database</w:t>
      </w:r>
    </w:p>
    <w:p w:rsidR="00D7595B" w:rsidRPr="00D7595B" w:rsidRDefault="00D7595B" w:rsidP="000E4C6C">
      <w:pPr>
        <w:widowControl w:val="0"/>
        <w:autoSpaceDE w:val="0"/>
        <w:autoSpaceDN w:val="0"/>
        <w:adjustRightInd w:val="0"/>
        <w:jc w:val="both"/>
        <w:rPr>
          <w:rFonts w:ascii="Arial" w:hAnsi="Arial" w:cs="Arial"/>
          <w:b/>
          <w:i/>
          <w:sz w:val="22"/>
          <w:szCs w:val="22"/>
        </w:rPr>
      </w:pPr>
    </w:p>
    <w:p w:rsidR="00D7595B" w:rsidRPr="00D7595B" w:rsidRDefault="00D7595B" w:rsidP="000E4C6C">
      <w:pPr>
        <w:widowControl w:val="0"/>
        <w:autoSpaceDE w:val="0"/>
        <w:autoSpaceDN w:val="0"/>
        <w:adjustRightInd w:val="0"/>
        <w:jc w:val="both"/>
        <w:rPr>
          <w:rFonts w:ascii="Arial" w:hAnsi="Arial" w:cs="Arial"/>
          <w:b/>
          <w:i/>
          <w:sz w:val="22"/>
          <w:szCs w:val="22"/>
        </w:rPr>
      </w:pPr>
      <w:r w:rsidRPr="00D7595B">
        <w:rPr>
          <w:rFonts w:ascii="Arial" w:hAnsi="Arial" w:cs="Arial"/>
          <w:b/>
          <w:i/>
          <w:sz w:val="22"/>
          <w:szCs w:val="22"/>
        </w:rPr>
        <w:t>Community Engagement</w:t>
      </w:r>
    </w:p>
    <w:p w:rsidR="00D7595B" w:rsidRPr="00D7595B" w:rsidRDefault="00D7595B" w:rsidP="000E4C6C">
      <w:pPr>
        <w:pStyle w:val="ListParagraph"/>
        <w:widowControl w:val="0"/>
        <w:numPr>
          <w:ilvl w:val="0"/>
          <w:numId w:val="18"/>
        </w:numPr>
        <w:autoSpaceDE w:val="0"/>
        <w:autoSpaceDN w:val="0"/>
        <w:adjustRightInd w:val="0"/>
        <w:jc w:val="both"/>
        <w:rPr>
          <w:rFonts w:ascii="Arial" w:hAnsi="Arial" w:cs="Arial"/>
          <w:sz w:val="22"/>
          <w:szCs w:val="22"/>
          <w:lang w:eastAsia="en-US"/>
        </w:rPr>
      </w:pPr>
      <w:r w:rsidRPr="00D7595B">
        <w:rPr>
          <w:rFonts w:ascii="Arial" w:hAnsi="Arial" w:cs="Arial"/>
          <w:sz w:val="22"/>
          <w:szCs w:val="22"/>
          <w:lang w:eastAsia="en-US"/>
        </w:rPr>
        <w:t>Develop working relationships with interested and relevant stakeholders</w:t>
      </w:r>
      <w:r w:rsidRPr="00D7595B">
        <w:rPr>
          <w:rFonts w:ascii="Arial" w:hAnsi="Arial" w:cs="Arial"/>
          <w:color w:val="0000FF"/>
          <w:sz w:val="22"/>
          <w:szCs w:val="22"/>
          <w:lang w:eastAsia="en-US"/>
        </w:rPr>
        <w:t xml:space="preserve"> </w:t>
      </w:r>
    </w:p>
    <w:p w:rsidR="00D7595B" w:rsidRPr="00D7595B" w:rsidRDefault="00D7595B" w:rsidP="000E4C6C">
      <w:pPr>
        <w:pStyle w:val="ListParagraph"/>
        <w:widowControl w:val="0"/>
        <w:numPr>
          <w:ilvl w:val="0"/>
          <w:numId w:val="18"/>
        </w:numPr>
        <w:autoSpaceDE w:val="0"/>
        <w:autoSpaceDN w:val="0"/>
        <w:adjustRightInd w:val="0"/>
        <w:jc w:val="both"/>
        <w:rPr>
          <w:rFonts w:ascii="Arial" w:hAnsi="Arial" w:cs="Arial"/>
          <w:sz w:val="22"/>
          <w:szCs w:val="22"/>
          <w:lang w:eastAsia="en-US"/>
        </w:rPr>
      </w:pPr>
      <w:r w:rsidRPr="00D7595B">
        <w:rPr>
          <w:rFonts w:ascii="Arial" w:hAnsi="Arial" w:cs="Arial"/>
          <w:sz w:val="22"/>
          <w:szCs w:val="22"/>
          <w:lang w:eastAsia="en-US"/>
        </w:rPr>
        <w:t>Collaborate with relevant stakeholders involved or interested in A/C Study.</w:t>
      </w:r>
    </w:p>
    <w:p w:rsidR="00D7595B" w:rsidRPr="00D7595B" w:rsidRDefault="00D7595B" w:rsidP="000E4C6C">
      <w:pPr>
        <w:pStyle w:val="ListParagraph"/>
        <w:widowControl w:val="0"/>
        <w:numPr>
          <w:ilvl w:val="0"/>
          <w:numId w:val="18"/>
        </w:numPr>
        <w:autoSpaceDE w:val="0"/>
        <w:autoSpaceDN w:val="0"/>
        <w:adjustRightInd w:val="0"/>
        <w:jc w:val="both"/>
        <w:rPr>
          <w:rFonts w:ascii="Arial" w:hAnsi="Arial" w:cs="Arial"/>
          <w:sz w:val="22"/>
          <w:szCs w:val="22"/>
          <w:lang w:eastAsia="en-US"/>
        </w:rPr>
      </w:pPr>
      <w:r w:rsidRPr="00D7595B">
        <w:rPr>
          <w:rFonts w:ascii="Arial" w:hAnsi="Arial" w:cs="Arial"/>
          <w:sz w:val="22"/>
          <w:szCs w:val="22"/>
          <w:lang w:eastAsia="en-US"/>
        </w:rPr>
        <w:t xml:space="preserve">Promote and publicize A/C Study </w:t>
      </w:r>
    </w:p>
    <w:p w:rsidR="00D7595B" w:rsidRPr="00D7595B" w:rsidRDefault="00D7595B" w:rsidP="000E4C6C">
      <w:pPr>
        <w:pStyle w:val="ListParagraph"/>
        <w:widowControl w:val="0"/>
        <w:numPr>
          <w:ilvl w:val="0"/>
          <w:numId w:val="18"/>
        </w:numPr>
        <w:autoSpaceDE w:val="0"/>
        <w:autoSpaceDN w:val="0"/>
        <w:adjustRightInd w:val="0"/>
        <w:jc w:val="both"/>
        <w:rPr>
          <w:rFonts w:ascii="Arial" w:hAnsi="Arial" w:cs="Arial"/>
          <w:sz w:val="22"/>
          <w:szCs w:val="22"/>
          <w:lang w:eastAsia="en-US"/>
        </w:rPr>
      </w:pPr>
      <w:r w:rsidRPr="00D7595B">
        <w:rPr>
          <w:rFonts w:ascii="Arial" w:hAnsi="Arial" w:cs="Arial"/>
          <w:sz w:val="22"/>
          <w:szCs w:val="22"/>
          <w:lang w:eastAsia="en-US"/>
        </w:rPr>
        <w:t>Carry out other community engagement tasks as required.</w:t>
      </w:r>
    </w:p>
    <w:p w:rsidR="00D7595B" w:rsidRPr="00D7595B" w:rsidRDefault="00D7595B" w:rsidP="000E4C6C">
      <w:pPr>
        <w:jc w:val="both"/>
        <w:rPr>
          <w:rFonts w:ascii="Arial" w:hAnsi="Arial" w:cs="Arial"/>
          <w:b/>
          <w:sz w:val="22"/>
          <w:szCs w:val="22"/>
        </w:rPr>
      </w:pPr>
    </w:p>
    <w:p w:rsidR="00D7595B" w:rsidRPr="00D7595B" w:rsidRDefault="00D7595B" w:rsidP="000E4C6C">
      <w:pPr>
        <w:jc w:val="both"/>
        <w:rPr>
          <w:rFonts w:ascii="Arial" w:hAnsi="Arial" w:cs="Arial"/>
          <w:b/>
          <w:i/>
          <w:sz w:val="22"/>
          <w:szCs w:val="22"/>
        </w:rPr>
      </w:pPr>
      <w:r w:rsidRPr="00D7595B">
        <w:rPr>
          <w:rFonts w:ascii="Arial" w:hAnsi="Arial" w:cs="Arial"/>
          <w:b/>
          <w:i/>
          <w:sz w:val="22"/>
          <w:szCs w:val="22"/>
        </w:rPr>
        <w:t>Data Analysis</w:t>
      </w:r>
    </w:p>
    <w:p w:rsidR="00D7595B" w:rsidRPr="00D7595B" w:rsidRDefault="00D7595B" w:rsidP="000E4C6C">
      <w:pPr>
        <w:pStyle w:val="ListParagraph"/>
        <w:numPr>
          <w:ilvl w:val="0"/>
          <w:numId w:val="21"/>
        </w:numPr>
        <w:jc w:val="both"/>
        <w:rPr>
          <w:rFonts w:ascii="Arial" w:hAnsi="Arial" w:cs="Arial"/>
          <w:sz w:val="22"/>
          <w:szCs w:val="22"/>
          <w:lang w:eastAsia="en-US"/>
        </w:rPr>
      </w:pPr>
      <w:r w:rsidRPr="00D7595B">
        <w:rPr>
          <w:rFonts w:ascii="Arial" w:hAnsi="Arial" w:cs="Arial"/>
          <w:sz w:val="22"/>
          <w:szCs w:val="22"/>
          <w:lang w:eastAsia="en-US"/>
        </w:rPr>
        <w:t>Prepare data tables as needed</w:t>
      </w:r>
    </w:p>
    <w:p w:rsidR="00D7595B" w:rsidRPr="00D7595B" w:rsidRDefault="00D7595B" w:rsidP="000E4C6C">
      <w:pPr>
        <w:pStyle w:val="ListParagraph"/>
        <w:numPr>
          <w:ilvl w:val="0"/>
          <w:numId w:val="21"/>
        </w:numPr>
        <w:jc w:val="both"/>
        <w:rPr>
          <w:rFonts w:ascii="Arial" w:hAnsi="Arial" w:cs="Arial"/>
          <w:sz w:val="22"/>
          <w:szCs w:val="22"/>
          <w:lang w:eastAsia="en-US"/>
        </w:rPr>
      </w:pPr>
      <w:r w:rsidRPr="00D7595B">
        <w:rPr>
          <w:rFonts w:ascii="Arial" w:hAnsi="Arial" w:cs="Arial"/>
          <w:sz w:val="22"/>
          <w:szCs w:val="22"/>
          <w:lang w:eastAsia="en-US"/>
        </w:rPr>
        <w:t>Review and summarize data tables as needed, and prepare documentation to support data collection and analysis files</w:t>
      </w:r>
    </w:p>
    <w:p w:rsidR="00D7595B" w:rsidRPr="00D7595B" w:rsidRDefault="00D7595B" w:rsidP="000E4C6C">
      <w:pPr>
        <w:jc w:val="both"/>
        <w:rPr>
          <w:rFonts w:ascii="Arial" w:hAnsi="Arial" w:cs="Arial"/>
          <w:sz w:val="22"/>
          <w:szCs w:val="22"/>
        </w:rPr>
      </w:pPr>
    </w:p>
    <w:p w:rsidR="00D7595B" w:rsidRPr="00D7595B" w:rsidRDefault="00D7595B" w:rsidP="000E4C6C">
      <w:pPr>
        <w:jc w:val="both"/>
        <w:rPr>
          <w:rFonts w:ascii="Arial" w:hAnsi="Arial" w:cs="Arial"/>
          <w:b/>
          <w:i/>
          <w:sz w:val="22"/>
          <w:szCs w:val="22"/>
        </w:rPr>
      </w:pPr>
      <w:r w:rsidRPr="00D7595B">
        <w:rPr>
          <w:rFonts w:ascii="Arial" w:hAnsi="Arial" w:cs="Arial"/>
          <w:b/>
          <w:i/>
          <w:sz w:val="22"/>
          <w:szCs w:val="22"/>
        </w:rPr>
        <w:t>Project Administration</w:t>
      </w:r>
    </w:p>
    <w:p w:rsidR="00D7595B" w:rsidRPr="00D7595B" w:rsidRDefault="00D7595B" w:rsidP="000E4C6C">
      <w:pPr>
        <w:pStyle w:val="ListParagraph"/>
        <w:numPr>
          <w:ilvl w:val="0"/>
          <w:numId w:val="22"/>
        </w:numPr>
        <w:jc w:val="both"/>
        <w:rPr>
          <w:rFonts w:ascii="Arial" w:hAnsi="Arial" w:cs="Arial"/>
          <w:sz w:val="22"/>
          <w:szCs w:val="22"/>
          <w:lang w:eastAsia="en-US"/>
        </w:rPr>
      </w:pPr>
      <w:r w:rsidRPr="00D7595B">
        <w:rPr>
          <w:rFonts w:ascii="Arial" w:hAnsi="Arial" w:cs="Arial"/>
          <w:sz w:val="22"/>
          <w:szCs w:val="22"/>
          <w:lang w:eastAsia="en-US"/>
        </w:rPr>
        <w:t>Assist with orientation and training of local site coordinators, interviewers, peer recruiters, and other project staff.</w:t>
      </w:r>
    </w:p>
    <w:p w:rsidR="00D7595B" w:rsidRPr="00D7595B" w:rsidRDefault="00D7595B" w:rsidP="000E4C6C">
      <w:pPr>
        <w:pStyle w:val="ListParagraph"/>
        <w:numPr>
          <w:ilvl w:val="0"/>
          <w:numId w:val="22"/>
        </w:numPr>
        <w:jc w:val="both"/>
        <w:rPr>
          <w:rFonts w:ascii="Arial" w:hAnsi="Arial" w:cs="Arial"/>
          <w:sz w:val="22"/>
          <w:szCs w:val="22"/>
          <w:lang w:val="en-CA" w:eastAsia="en-US"/>
        </w:rPr>
      </w:pPr>
      <w:r w:rsidRPr="00D7595B">
        <w:rPr>
          <w:rFonts w:ascii="Arial" w:hAnsi="Arial" w:cs="Arial"/>
          <w:sz w:val="22"/>
          <w:szCs w:val="22"/>
          <w:lang w:val="en-CA" w:eastAsia="en-US"/>
        </w:rPr>
        <w:t>Maintain physical and electronic filing systems, especially for data management</w:t>
      </w:r>
    </w:p>
    <w:p w:rsidR="00D7595B" w:rsidRPr="00D7595B" w:rsidRDefault="00D7595B" w:rsidP="000E4C6C">
      <w:pPr>
        <w:jc w:val="both"/>
        <w:rPr>
          <w:rFonts w:ascii="Arial" w:hAnsi="Arial" w:cs="Arial"/>
          <w:sz w:val="22"/>
          <w:szCs w:val="22"/>
        </w:rPr>
      </w:pPr>
    </w:p>
    <w:p w:rsidR="00D7595B" w:rsidRPr="00D7595B" w:rsidRDefault="00D7595B" w:rsidP="000E4C6C">
      <w:pPr>
        <w:jc w:val="both"/>
        <w:rPr>
          <w:rFonts w:ascii="Arial" w:hAnsi="Arial" w:cs="Arial"/>
          <w:b/>
          <w:i/>
          <w:sz w:val="22"/>
          <w:szCs w:val="22"/>
        </w:rPr>
      </w:pPr>
      <w:r w:rsidRPr="00D7595B">
        <w:rPr>
          <w:rFonts w:ascii="Arial" w:hAnsi="Arial" w:cs="Arial"/>
          <w:b/>
          <w:i/>
          <w:sz w:val="22"/>
          <w:szCs w:val="22"/>
        </w:rPr>
        <w:t>Knowledge Translation and Exchange</w:t>
      </w:r>
    </w:p>
    <w:p w:rsidR="00D7595B" w:rsidRPr="00D7595B" w:rsidRDefault="00D7595B" w:rsidP="000E4C6C">
      <w:pPr>
        <w:numPr>
          <w:ilvl w:val="0"/>
          <w:numId w:val="23"/>
        </w:numPr>
        <w:ind w:left="720"/>
        <w:jc w:val="both"/>
        <w:rPr>
          <w:rFonts w:ascii="Arial" w:hAnsi="Arial" w:cs="Arial"/>
          <w:sz w:val="22"/>
          <w:szCs w:val="22"/>
        </w:rPr>
      </w:pPr>
      <w:r w:rsidRPr="00D7595B">
        <w:rPr>
          <w:rFonts w:ascii="Arial" w:hAnsi="Arial" w:cs="Arial"/>
          <w:sz w:val="22"/>
          <w:szCs w:val="22"/>
        </w:rPr>
        <w:t>Assist in developing KTE materials and activities;</w:t>
      </w:r>
    </w:p>
    <w:p w:rsidR="00D7595B" w:rsidRPr="00D7595B" w:rsidRDefault="00D7595B" w:rsidP="000E4C6C">
      <w:pPr>
        <w:numPr>
          <w:ilvl w:val="0"/>
          <w:numId w:val="24"/>
        </w:numPr>
        <w:jc w:val="both"/>
        <w:rPr>
          <w:rFonts w:ascii="Arial" w:hAnsi="Arial" w:cs="Arial"/>
          <w:sz w:val="22"/>
          <w:szCs w:val="22"/>
        </w:rPr>
      </w:pPr>
      <w:r w:rsidRPr="00D7595B">
        <w:rPr>
          <w:rFonts w:ascii="Arial" w:hAnsi="Arial" w:cs="Arial"/>
          <w:sz w:val="22"/>
          <w:szCs w:val="22"/>
        </w:rPr>
        <w:t>Attend and contribute to relevant research and research dissemination meetings</w:t>
      </w:r>
    </w:p>
    <w:p w:rsidR="00D7595B" w:rsidRPr="00D7595B" w:rsidRDefault="00D7595B" w:rsidP="000E4C6C">
      <w:pPr>
        <w:ind w:left="360"/>
        <w:jc w:val="both"/>
        <w:rPr>
          <w:rFonts w:ascii="Arial" w:hAnsi="Arial" w:cs="Arial"/>
          <w:sz w:val="22"/>
          <w:szCs w:val="22"/>
        </w:rPr>
      </w:pPr>
    </w:p>
    <w:p w:rsidR="00D7595B" w:rsidRPr="00D7595B" w:rsidRDefault="00D7595B" w:rsidP="000E4C6C">
      <w:pPr>
        <w:jc w:val="both"/>
        <w:rPr>
          <w:rFonts w:ascii="Arial" w:hAnsi="Arial" w:cs="Arial"/>
          <w:b/>
          <w:sz w:val="22"/>
          <w:szCs w:val="22"/>
        </w:rPr>
      </w:pPr>
      <w:r w:rsidRPr="00D7595B">
        <w:rPr>
          <w:rFonts w:ascii="Arial" w:hAnsi="Arial" w:cs="Arial"/>
          <w:b/>
          <w:caps/>
          <w:sz w:val="22"/>
          <w:szCs w:val="22"/>
        </w:rPr>
        <w:t>Knowledge, skills, education and experience</w:t>
      </w:r>
    </w:p>
    <w:p w:rsidR="00D7595B" w:rsidRPr="00D7595B" w:rsidRDefault="00D7595B" w:rsidP="000E4C6C">
      <w:pPr>
        <w:pStyle w:val="ListParagraph"/>
        <w:widowControl w:val="0"/>
        <w:numPr>
          <w:ilvl w:val="0"/>
          <w:numId w:val="19"/>
        </w:numPr>
        <w:autoSpaceDE w:val="0"/>
        <w:autoSpaceDN w:val="0"/>
        <w:adjustRightInd w:val="0"/>
        <w:jc w:val="both"/>
        <w:rPr>
          <w:rFonts w:ascii="Arial" w:hAnsi="Arial" w:cs="Arial"/>
          <w:sz w:val="22"/>
          <w:szCs w:val="22"/>
          <w:lang w:eastAsia="en-US"/>
        </w:rPr>
      </w:pPr>
      <w:r w:rsidRPr="00D7595B">
        <w:rPr>
          <w:rFonts w:ascii="Arial" w:hAnsi="Arial" w:cs="Arial"/>
          <w:sz w:val="22"/>
          <w:szCs w:val="22"/>
          <w:lang w:eastAsia="en-US"/>
        </w:rPr>
        <w:t>University degree in health or related field.</w:t>
      </w:r>
    </w:p>
    <w:p w:rsidR="00D7595B" w:rsidRPr="00D7595B" w:rsidRDefault="00D7595B" w:rsidP="000E4C6C">
      <w:pPr>
        <w:pStyle w:val="ListParagraph"/>
        <w:widowControl w:val="0"/>
        <w:numPr>
          <w:ilvl w:val="0"/>
          <w:numId w:val="19"/>
        </w:numPr>
        <w:autoSpaceDE w:val="0"/>
        <w:autoSpaceDN w:val="0"/>
        <w:adjustRightInd w:val="0"/>
        <w:jc w:val="both"/>
        <w:rPr>
          <w:rFonts w:ascii="Arial" w:hAnsi="Arial" w:cs="Arial"/>
          <w:sz w:val="22"/>
          <w:szCs w:val="22"/>
          <w:lang w:eastAsia="en-US"/>
        </w:rPr>
      </w:pPr>
      <w:r w:rsidRPr="00D7595B">
        <w:rPr>
          <w:rFonts w:ascii="Arial" w:hAnsi="Arial" w:cs="Arial"/>
          <w:sz w:val="22"/>
          <w:szCs w:val="22"/>
          <w:lang w:eastAsia="en-US"/>
        </w:rPr>
        <w:t>Experience in</w:t>
      </w:r>
      <w:r w:rsidRPr="00D7595B">
        <w:rPr>
          <w:rFonts w:ascii="Arial" w:hAnsi="Arial" w:cs="Arial"/>
          <w:sz w:val="22"/>
          <w:szCs w:val="22"/>
        </w:rPr>
        <w:t xml:space="preserve"> </w:t>
      </w:r>
      <w:r w:rsidRPr="00D7595B">
        <w:rPr>
          <w:rFonts w:ascii="Arial" w:hAnsi="Arial" w:cs="Arial"/>
          <w:sz w:val="22"/>
          <w:szCs w:val="22"/>
          <w:lang w:eastAsia="en-US"/>
        </w:rPr>
        <w:t>community-based research is an asset.</w:t>
      </w:r>
    </w:p>
    <w:p w:rsidR="00D7595B" w:rsidRPr="00D7595B" w:rsidRDefault="00D7595B" w:rsidP="000E4C6C">
      <w:pPr>
        <w:pStyle w:val="ListParagraph"/>
        <w:widowControl w:val="0"/>
        <w:numPr>
          <w:ilvl w:val="0"/>
          <w:numId w:val="19"/>
        </w:numPr>
        <w:autoSpaceDE w:val="0"/>
        <w:autoSpaceDN w:val="0"/>
        <w:adjustRightInd w:val="0"/>
        <w:jc w:val="both"/>
        <w:rPr>
          <w:rFonts w:ascii="Arial" w:hAnsi="Arial" w:cs="Arial"/>
          <w:sz w:val="22"/>
          <w:szCs w:val="22"/>
          <w:lang w:eastAsia="en-US"/>
        </w:rPr>
      </w:pPr>
      <w:r w:rsidRPr="00D7595B">
        <w:rPr>
          <w:rFonts w:ascii="Arial" w:hAnsi="Arial" w:cs="Arial"/>
          <w:sz w:val="22"/>
          <w:szCs w:val="22"/>
          <w:lang w:eastAsia="en-US"/>
        </w:rPr>
        <w:t xml:space="preserve">Experience working with African, Caribbean and Black populations. </w:t>
      </w:r>
    </w:p>
    <w:p w:rsidR="00D7595B" w:rsidRPr="00D7595B" w:rsidRDefault="00D7595B" w:rsidP="000E4C6C">
      <w:pPr>
        <w:pStyle w:val="ListParagraph"/>
        <w:widowControl w:val="0"/>
        <w:numPr>
          <w:ilvl w:val="0"/>
          <w:numId w:val="19"/>
        </w:numPr>
        <w:autoSpaceDE w:val="0"/>
        <w:autoSpaceDN w:val="0"/>
        <w:adjustRightInd w:val="0"/>
        <w:jc w:val="both"/>
        <w:rPr>
          <w:rFonts w:ascii="Arial" w:hAnsi="Arial" w:cs="Arial"/>
          <w:sz w:val="22"/>
          <w:szCs w:val="22"/>
          <w:lang w:eastAsia="en-US"/>
        </w:rPr>
      </w:pPr>
      <w:r w:rsidRPr="00D7595B">
        <w:rPr>
          <w:rFonts w:ascii="Arial" w:hAnsi="Arial" w:cs="Arial"/>
          <w:sz w:val="22"/>
          <w:szCs w:val="22"/>
          <w:lang w:eastAsia="en-US"/>
        </w:rPr>
        <w:t>Familiarity with survey implementation and data analysis.</w:t>
      </w:r>
    </w:p>
    <w:p w:rsidR="00D7595B" w:rsidRPr="00D7595B" w:rsidRDefault="00D7595B" w:rsidP="000E4C6C">
      <w:pPr>
        <w:pStyle w:val="ListParagraph"/>
        <w:widowControl w:val="0"/>
        <w:numPr>
          <w:ilvl w:val="0"/>
          <w:numId w:val="19"/>
        </w:numPr>
        <w:autoSpaceDE w:val="0"/>
        <w:autoSpaceDN w:val="0"/>
        <w:adjustRightInd w:val="0"/>
        <w:jc w:val="both"/>
        <w:rPr>
          <w:rFonts w:ascii="Arial" w:hAnsi="Arial" w:cs="Arial"/>
          <w:sz w:val="22"/>
          <w:szCs w:val="22"/>
          <w:lang w:eastAsia="en-US"/>
        </w:rPr>
      </w:pPr>
      <w:r w:rsidRPr="00D7595B">
        <w:rPr>
          <w:rFonts w:ascii="Arial" w:hAnsi="Arial" w:cs="Arial"/>
          <w:sz w:val="22"/>
          <w:szCs w:val="22"/>
          <w:lang w:eastAsia="en-US"/>
        </w:rPr>
        <w:t>Strong understanding of HIV-related issues and the social determinants of health among African, Caribbean and Black people in Ontario.</w:t>
      </w:r>
    </w:p>
    <w:p w:rsidR="00D7595B" w:rsidRPr="00D7595B" w:rsidRDefault="00D7595B" w:rsidP="000E4C6C">
      <w:pPr>
        <w:pStyle w:val="ListParagraph"/>
        <w:widowControl w:val="0"/>
        <w:numPr>
          <w:ilvl w:val="0"/>
          <w:numId w:val="19"/>
        </w:numPr>
        <w:autoSpaceDE w:val="0"/>
        <w:autoSpaceDN w:val="0"/>
        <w:adjustRightInd w:val="0"/>
        <w:jc w:val="both"/>
        <w:rPr>
          <w:rFonts w:ascii="Arial" w:hAnsi="Arial" w:cs="Arial"/>
          <w:sz w:val="22"/>
          <w:szCs w:val="22"/>
          <w:lang w:eastAsia="en-US"/>
        </w:rPr>
      </w:pPr>
      <w:r w:rsidRPr="00D7595B">
        <w:rPr>
          <w:rFonts w:ascii="Arial" w:hAnsi="Arial" w:cs="Arial"/>
          <w:sz w:val="22"/>
          <w:szCs w:val="22"/>
        </w:rPr>
        <w:t>Demonstrated ability to attend to details, including expertise monitoring timelines and budgets.</w:t>
      </w:r>
    </w:p>
    <w:p w:rsidR="00D7595B" w:rsidRPr="00D7595B" w:rsidRDefault="00D7595B" w:rsidP="000E4C6C">
      <w:pPr>
        <w:pStyle w:val="ListParagraph"/>
        <w:numPr>
          <w:ilvl w:val="0"/>
          <w:numId w:val="19"/>
        </w:numPr>
        <w:jc w:val="both"/>
        <w:rPr>
          <w:rFonts w:ascii="Arial" w:hAnsi="Arial" w:cs="Arial"/>
          <w:sz w:val="22"/>
          <w:szCs w:val="22"/>
        </w:rPr>
      </w:pPr>
      <w:r w:rsidRPr="00D7595B">
        <w:rPr>
          <w:rFonts w:ascii="Arial" w:hAnsi="Arial" w:cs="Arial"/>
          <w:sz w:val="22"/>
          <w:szCs w:val="22"/>
        </w:rPr>
        <w:t>Excellent understanding of the health effects of racism, gender inequality and other forms of marginalization</w:t>
      </w:r>
    </w:p>
    <w:p w:rsidR="00D7595B" w:rsidRPr="00D7595B" w:rsidRDefault="00D7595B" w:rsidP="000E4C6C">
      <w:pPr>
        <w:pStyle w:val="ListParagraph"/>
        <w:numPr>
          <w:ilvl w:val="0"/>
          <w:numId w:val="19"/>
        </w:numPr>
        <w:jc w:val="both"/>
        <w:rPr>
          <w:rFonts w:ascii="Arial" w:hAnsi="Arial" w:cs="Arial"/>
          <w:sz w:val="22"/>
          <w:szCs w:val="22"/>
          <w:lang w:eastAsia="en-US"/>
        </w:rPr>
      </w:pPr>
      <w:r w:rsidRPr="00D7595B">
        <w:rPr>
          <w:rFonts w:ascii="Arial" w:hAnsi="Arial" w:cs="Arial"/>
          <w:sz w:val="22"/>
          <w:szCs w:val="22"/>
        </w:rPr>
        <w:t>Excellent communication skills.</w:t>
      </w:r>
    </w:p>
    <w:p w:rsidR="00D7595B" w:rsidRPr="00D7595B" w:rsidRDefault="00D7595B" w:rsidP="000E4C6C">
      <w:pPr>
        <w:pStyle w:val="ListParagraph"/>
        <w:widowControl w:val="0"/>
        <w:numPr>
          <w:ilvl w:val="0"/>
          <w:numId w:val="19"/>
        </w:numPr>
        <w:autoSpaceDE w:val="0"/>
        <w:autoSpaceDN w:val="0"/>
        <w:adjustRightInd w:val="0"/>
        <w:jc w:val="both"/>
        <w:rPr>
          <w:rFonts w:ascii="Arial" w:hAnsi="Arial" w:cs="Arial"/>
          <w:sz w:val="22"/>
          <w:szCs w:val="22"/>
          <w:lang w:eastAsia="en-US"/>
        </w:rPr>
      </w:pPr>
      <w:r w:rsidRPr="00D7595B">
        <w:rPr>
          <w:rFonts w:ascii="Arial" w:hAnsi="Arial" w:cs="Arial"/>
          <w:sz w:val="22"/>
          <w:szCs w:val="22"/>
        </w:rPr>
        <w:t>Ability to work independently and collaboratively within a team setting</w:t>
      </w:r>
    </w:p>
    <w:p w:rsidR="00D7595B" w:rsidRPr="00D7595B" w:rsidRDefault="00D7595B" w:rsidP="000E4C6C">
      <w:pPr>
        <w:pStyle w:val="ListParagraph"/>
        <w:widowControl w:val="0"/>
        <w:numPr>
          <w:ilvl w:val="0"/>
          <w:numId w:val="19"/>
        </w:numPr>
        <w:autoSpaceDE w:val="0"/>
        <w:autoSpaceDN w:val="0"/>
        <w:adjustRightInd w:val="0"/>
        <w:jc w:val="both"/>
        <w:rPr>
          <w:rFonts w:ascii="Arial" w:hAnsi="Arial" w:cs="Arial"/>
          <w:sz w:val="22"/>
          <w:szCs w:val="22"/>
          <w:lang w:eastAsia="en-US"/>
        </w:rPr>
      </w:pPr>
      <w:r w:rsidRPr="00D7595B">
        <w:rPr>
          <w:rFonts w:ascii="Arial" w:hAnsi="Arial" w:cs="Arial"/>
          <w:sz w:val="22"/>
          <w:szCs w:val="22"/>
          <w:lang w:eastAsia="en-US"/>
        </w:rPr>
        <w:t>Fully proficient with business software (word processing, spreadsheets, etc.)</w:t>
      </w:r>
    </w:p>
    <w:p w:rsidR="00D7595B" w:rsidRPr="00D7595B" w:rsidRDefault="00D7595B" w:rsidP="000E4C6C">
      <w:pPr>
        <w:pStyle w:val="ListParagraph"/>
        <w:widowControl w:val="0"/>
        <w:numPr>
          <w:ilvl w:val="0"/>
          <w:numId w:val="19"/>
        </w:numPr>
        <w:autoSpaceDE w:val="0"/>
        <w:autoSpaceDN w:val="0"/>
        <w:adjustRightInd w:val="0"/>
        <w:jc w:val="both"/>
        <w:rPr>
          <w:rFonts w:ascii="Arial" w:hAnsi="Arial" w:cs="Arial"/>
          <w:sz w:val="22"/>
          <w:szCs w:val="22"/>
          <w:lang w:eastAsia="en-US"/>
        </w:rPr>
      </w:pPr>
      <w:r w:rsidRPr="00D7595B">
        <w:rPr>
          <w:rFonts w:ascii="Arial" w:hAnsi="Arial" w:cs="Arial"/>
          <w:sz w:val="22"/>
          <w:szCs w:val="22"/>
          <w:lang w:eastAsia="en-US"/>
        </w:rPr>
        <w:t>Bilingualism in English and French, spoken and written, is preferred.</w:t>
      </w:r>
    </w:p>
    <w:p w:rsidR="00D7595B" w:rsidRPr="00D7595B" w:rsidRDefault="00D7595B" w:rsidP="000E4C6C">
      <w:pPr>
        <w:widowControl w:val="0"/>
        <w:autoSpaceDE w:val="0"/>
        <w:autoSpaceDN w:val="0"/>
        <w:adjustRightInd w:val="0"/>
        <w:ind w:left="360"/>
        <w:jc w:val="both"/>
        <w:rPr>
          <w:rFonts w:ascii="Arial" w:hAnsi="Arial" w:cs="Arial"/>
          <w:sz w:val="22"/>
          <w:szCs w:val="22"/>
        </w:rPr>
      </w:pPr>
    </w:p>
    <w:p w:rsidR="00C953C2" w:rsidRPr="00D7595B" w:rsidRDefault="00C953C2" w:rsidP="000E4C6C">
      <w:pPr>
        <w:jc w:val="both"/>
        <w:rPr>
          <w:rFonts w:ascii="Arial" w:hAnsi="Arial" w:cs="Arial"/>
          <w:b/>
          <w:bCs/>
          <w:sz w:val="22"/>
          <w:szCs w:val="22"/>
        </w:rPr>
      </w:pPr>
      <w:r w:rsidRPr="00D7595B">
        <w:rPr>
          <w:rFonts w:ascii="Arial" w:hAnsi="Arial" w:cs="Arial"/>
          <w:b/>
          <w:bCs/>
          <w:sz w:val="22"/>
          <w:szCs w:val="22"/>
        </w:rPr>
        <w:t>REPORTING:</w:t>
      </w:r>
    </w:p>
    <w:p w:rsidR="00C953C2" w:rsidRPr="00D7595B" w:rsidRDefault="00C953C2" w:rsidP="000E4C6C">
      <w:pPr>
        <w:jc w:val="both"/>
        <w:rPr>
          <w:rFonts w:ascii="Arial" w:hAnsi="Arial" w:cs="Arial"/>
          <w:b/>
          <w:bCs/>
          <w:sz w:val="22"/>
          <w:szCs w:val="22"/>
        </w:rPr>
      </w:pPr>
    </w:p>
    <w:p w:rsidR="00C953C2" w:rsidRPr="00D7595B" w:rsidRDefault="00D7595B" w:rsidP="000E4C6C">
      <w:pPr>
        <w:jc w:val="both"/>
        <w:rPr>
          <w:rFonts w:ascii="Arial" w:hAnsi="Arial" w:cs="Arial"/>
          <w:bCs/>
          <w:sz w:val="22"/>
          <w:szCs w:val="22"/>
        </w:rPr>
      </w:pPr>
      <w:r w:rsidRPr="00D7595B">
        <w:rPr>
          <w:rFonts w:ascii="Arial" w:hAnsi="Arial" w:cs="Arial"/>
          <w:bCs/>
          <w:sz w:val="22"/>
          <w:szCs w:val="22"/>
        </w:rPr>
        <w:t xml:space="preserve">This position reports to Wangari Tharao, Director Research and Programs.  </w:t>
      </w:r>
    </w:p>
    <w:p w:rsidR="00D7595B" w:rsidRPr="00D7595B" w:rsidRDefault="00D7595B" w:rsidP="000E4C6C">
      <w:pPr>
        <w:jc w:val="both"/>
        <w:rPr>
          <w:rFonts w:ascii="Arial" w:hAnsi="Arial" w:cs="Arial"/>
          <w:sz w:val="22"/>
          <w:szCs w:val="22"/>
        </w:rPr>
      </w:pPr>
      <w:r w:rsidRPr="00D7595B">
        <w:rPr>
          <w:rFonts w:ascii="Arial" w:hAnsi="Arial" w:cs="Arial"/>
          <w:sz w:val="22"/>
          <w:szCs w:val="22"/>
        </w:rPr>
        <w:t xml:space="preserve">The Toronto co-PIs are: Wangari Tharao, </w:t>
      </w:r>
      <w:proofErr w:type="spellStart"/>
      <w:r w:rsidRPr="00D7595B">
        <w:rPr>
          <w:rFonts w:ascii="Arial" w:hAnsi="Arial" w:cs="Arial"/>
          <w:sz w:val="22"/>
          <w:szCs w:val="22"/>
        </w:rPr>
        <w:t>Dr</w:t>
      </w:r>
      <w:proofErr w:type="spellEnd"/>
      <w:r w:rsidRPr="00D7595B">
        <w:rPr>
          <w:rFonts w:ascii="Arial" w:hAnsi="Arial" w:cs="Arial"/>
          <w:sz w:val="22"/>
          <w:szCs w:val="22"/>
        </w:rPr>
        <w:t xml:space="preserve"> Winston Husbands (OHTN); </w:t>
      </w:r>
    </w:p>
    <w:p w:rsidR="00D7595B" w:rsidRPr="00D7595B" w:rsidRDefault="00D7595B" w:rsidP="000E4C6C">
      <w:pPr>
        <w:jc w:val="both"/>
        <w:rPr>
          <w:rFonts w:ascii="Arial" w:hAnsi="Arial" w:cs="Arial"/>
          <w:bCs/>
          <w:sz w:val="22"/>
          <w:szCs w:val="22"/>
        </w:rPr>
      </w:pPr>
      <w:r w:rsidRPr="00D7595B">
        <w:rPr>
          <w:rFonts w:ascii="Arial" w:hAnsi="Arial" w:cs="Arial"/>
          <w:sz w:val="22"/>
          <w:szCs w:val="22"/>
        </w:rPr>
        <w:t xml:space="preserve">Dr. Lawrence </w:t>
      </w:r>
      <w:proofErr w:type="spellStart"/>
      <w:r w:rsidRPr="00D7595B">
        <w:rPr>
          <w:rFonts w:ascii="Arial" w:hAnsi="Arial" w:cs="Arial"/>
          <w:sz w:val="22"/>
          <w:szCs w:val="22"/>
        </w:rPr>
        <w:t>Mbuagbaw</w:t>
      </w:r>
      <w:proofErr w:type="spellEnd"/>
      <w:r w:rsidRPr="00D7595B">
        <w:rPr>
          <w:rFonts w:ascii="Arial" w:hAnsi="Arial" w:cs="Arial"/>
          <w:sz w:val="22"/>
          <w:szCs w:val="22"/>
        </w:rPr>
        <w:t xml:space="preserve"> (McMaster University)</w:t>
      </w:r>
    </w:p>
    <w:p w:rsidR="00C953C2" w:rsidRPr="00D7595B" w:rsidRDefault="00C953C2" w:rsidP="000E4C6C">
      <w:pPr>
        <w:jc w:val="both"/>
        <w:rPr>
          <w:rFonts w:ascii="Arial" w:hAnsi="Arial" w:cs="Arial"/>
          <w:b/>
          <w:bCs/>
          <w:sz w:val="22"/>
          <w:szCs w:val="22"/>
        </w:rPr>
      </w:pPr>
    </w:p>
    <w:p w:rsidR="00D7595B" w:rsidRPr="00D7595B" w:rsidRDefault="000E4C6C" w:rsidP="000E4C6C">
      <w:pPr>
        <w:jc w:val="both"/>
        <w:rPr>
          <w:rFonts w:ascii="Arial" w:hAnsi="Arial" w:cs="Arial"/>
          <w:b/>
          <w:bCs/>
          <w:sz w:val="22"/>
          <w:szCs w:val="22"/>
        </w:rPr>
      </w:pPr>
      <w:r w:rsidRPr="00D7595B">
        <w:rPr>
          <w:rFonts w:ascii="Arial" w:hAnsi="Arial" w:cs="Arial"/>
          <w:b/>
          <w:bCs/>
          <w:sz w:val="22"/>
          <w:szCs w:val="22"/>
        </w:rPr>
        <w:t>Remuneration</w:t>
      </w:r>
      <w:r w:rsidR="00D7595B" w:rsidRPr="00D7595B">
        <w:rPr>
          <w:rFonts w:ascii="Arial" w:hAnsi="Arial" w:cs="Arial"/>
          <w:b/>
          <w:bCs/>
          <w:sz w:val="22"/>
          <w:szCs w:val="22"/>
        </w:rPr>
        <w:t>: $</w:t>
      </w:r>
      <w:r w:rsidR="00F45ECA">
        <w:rPr>
          <w:rFonts w:ascii="Arial" w:hAnsi="Arial" w:cs="Arial"/>
          <w:b/>
          <w:bCs/>
          <w:sz w:val="22"/>
          <w:szCs w:val="22"/>
        </w:rPr>
        <w:t xml:space="preserve">28.00 per hour </w:t>
      </w:r>
      <w:r w:rsidR="00D7595B" w:rsidRPr="00D7595B">
        <w:rPr>
          <w:rFonts w:ascii="Arial" w:hAnsi="Arial" w:cs="Arial"/>
          <w:b/>
          <w:bCs/>
          <w:sz w:val="22"/>
          <w:szCs w:val="22"/>
        </w:rPr>
        <w:t>plus vacation pay</w:t>
      </w:r>
    </w:p>
    <w:p w:rsidR="00D7595B" w:rsidRPr="00D7595B" w:rsidRDefault="00D7595B" w:rsidP="000E4C6C">
      <w:pPr>
        <w:jc w:val="both"/>
        <w:rPr>
          <w:rFonts w:ascii="Arial" w:hAnsi="Arial" w:cs="Arial"/>
          <w:b/>
          <w:bCs/>
          <w:sz w:val="22"/>
          <w:szCs w:val="22"/>
        </w:rPr>
      </w:pPr>
    </w:p>
    <w:p w:rsidR="006E3E91" w:rsidRPr="00D7595B" w:rsidRDefault="006E3E91" w:rsidP="000E4C6C">
      <w:pPr>
        <w:jc w:val="both"/>
        <w:rPr>
          <w:rFonts w:ascii="Arial" w:hAnsi="Arial" w:cs="Arial"/>
          <w:b/>
          <w:bCs/>
          <w:sz w:val="22"/>
          <w:szCs w:val="22"/>
        </w:rPr>
      </w:pPr>
    </w:p>
    <w:p w:rsidR="006E3E91" w:rsidRPr="00D7595B" w:rsidRDefault="006E3E91" w:rsidP="000E4C6C">
      <w:pPr>
        <w:jc w:val="both"/>
        <w:rPr>
          <w:rFonts w:ascii="Arial" w:hAnsi="Arial" w:cs="Arial"/>
          <w:sz w:val="22"/>
          <w:szCs w:val="22"/>
        </w:rPr>
      </w:pPr>
      <w:r w:rsidRPr="00D7595B">
        <w:rPr>
          <w:rFonts w:ascii="Arial" w:hAnsi="Arial" w:cs="Arial"/>
          <w:b/>
          <w:bCs/>
          <w:sz w:val="22"/>
          <w:szCs w:val="22"/>
        </w:rPr>
        <w:t>To apply for this challenging opportunity in a dynamic organization please forward your resume and cover letter to:</w:t>
      </w:r>
    </w:p>
    <w:p w:rsidR="006E3E91" w:rsidRPr="00D7595B" w:rsidRDefault="006E3E91" w:rsidP="000E4C6C">
      <w:pPr>
        <w:jc w:val="both"/>
        <w:rPr>
          <w:rFonts w:ascii="Arial" w:hAnsi="Arial" w:cs="Arial"/>
          <w:bCs/>
          <w:sz w:val="22"/>
          <w:szCs w:val="22"/>
        </w:rPr>
      </w:pPr>
    </w:p>
    <w:p w:rsidR="006E3E91" w:rsidRPr="00D7595B" w:rsidRDefault="006E3E91" w:rsidP="000E4C6C">
      <w:pPr>
        <w:jc w:val="both"/>
        <w:rPr>
          <w:rFonts w:ascii="Arial" w:hAnsi="Arial" w:cs="Arial"/>
          <w:b/>
          <w:sz w:val="22"/>
          <w:szCs w:val="22"/>
        </w:rPr>
      </w:pPr>
      <w:r w:rsidRPr="00D7595B">
        <w:rPr>
          <w:rFonts w:ascii="Arial" w:hAnsi="Arial" w:cs="Arial"/>
          <w:b/>
          <w:sz w:val="22"/>
          <w:szCs w:val="22"/>
        </w:rPr>
        <w:t xml:space="preserve">Attention:  </w:t>
      </w:r>
      <w:r w:rsidR="00D7595B" w:rsidRPr="00D7595B">
        <w:rPr>
          <w:rFonts w:ascii="Arial" w:hAnsi="Arial" w:cs="Arial"/>
          <w:b/>
          <w:sz w:val="22"/>
          <w:szCs w:val="22"/>
        </w:rPr>
        <w:t>Hiring Committee:  Coordinator, A/C Study</w:t>
      </w:r>
    </w:p>
    <w:p w:rsidR="006E3E91" w:rsidRPr="00D7595B" w:rsidRDefault="006E3E91" w:rsidP="000E4C6C">
      <w:pPr>
        <w:jc w:val="both"/>
        <w:rPr>
          <w:rFonts w:ascii="Arial" w:hAnsi="Arial" w:cs="Arial"/>
          <w:b/>
          <w:sz w:val="22"/>
          <w:szCs w:val="22"/>
        </w:rPr>
      </w:pPr>
      <w:r w:rsidRPr="00D7595B">
        <w:rPr>
          <w:rFonts w:ascii="Arial" w:hAnsi="Arial" w:cs="Arial"/>
          <w:b/>
          <w:sz w:val="22"/>
          <w:szCs w:val="22"/>
        </w:rPr>
        <w:t>Women’s Health in Women’s Hands Community Health Centre</w:t>
      </w:r>
    </w:p>
    <w:p w:rsidR="006E3E91" w:rsidRPr="00D7595B" w:rsidRDefault="006E3E91" w:rsidP="000E4C6C">
      <w:pPr>
        <w:jc w:val="both"/>
        <w:rPr>
          <w:rFonts w:ascii="Arial" w:hAnsi="Arial" w:cs="Arial"/>
          <w:b/>
          <w:sz w:val="22"/>
          <w:szCs w:val="22"/>
        </w:rPr>
      </w:pPr>
      <w:r w:rsidRPr="00D7595B">
        <w:rPr>
          <w:rFonts w:ascii="Arial" w:hAnsi="Arial" w:cs="Arial"/>
          <w:b/>
          <w:sz w:val="22"/>
          <w:szCs w:val="22"/>
        </w:rPr>
        <w:t>2 Carlton St. Suite 500</w:t>
      </w:r>
    </w:p>
    <w:p w:rsidR="006E3E91" w:rsidRPr="00D7595B" w:rsidRDefault="006E3E91" w:rsidP="000E4C6C">
      <w:pPr>
        <w:jc w:val="both"/>
        <w:rPr>
          <w:rFonts w:ascii="Arial" w:hAnsi="Arial" w:cs="Arial"/>
          <w:b/>
          <w:sz w:val="22"/>
          <w:szCs w:val="22"/>
        </w:rPr>
      </w:pPr>
      <w:r w:rsidRPr="00D7595B">
        <w:rPr>
          <w:rFonts w:ascii="Arial" w:hAnsi="Arial" w:cs="Arial"/>
          <w:b/>
          <w:sz w:val="22"/>
          <w:szCs w:val="22"/>
        </w:rPr>
        <w:t>Toronto, ON</w:t>
      </w:r>
    </w:p>
    <w:p w:rsidR="006E3E91" w:rsidRPr="00D7595B" w:rsidRDefault="006E3E91" w:rsidP="000E4C6C">
      <w:pPr>
        <w:jc w:val="both"/>
        <w:rPr>
          <w:rFonts w:ascii="Arial" w:hAnsi="Arial" w:cs="Arial"/>
          <w:b/>
          <w:sz w:val="22"/>
          <w:szCs w:val="22"/>
        </w:rPr>
      </w:pPr>
      <w:r w:rsidRPr="00D7595B">
        <w:rPr>
          <w:rFonts w:ascii="Arial" w:hAnsi="Arial" w:cs="Arial"/>
          <w:b/>
          <w:sz w:val="22"/>
          <w:szCs w:val="22"/>
        </w:rPr>
        <w:t>M5B 1J3</w:t>
      </w:r>
    </w:p>
    <w:p w:rsidR="006E3E91" w:rsidRPr="00D7595B" w:rsidRDefault="006E3E91" w:rsidP="000E4C6C">
      <w:pPr>
        <w:jc w:val="both"/>
        <w:rPr>
          <w:rFonts w:ascii="Arial" w:hAnsi="Arial" w:cs="Arial"/>
          <w:b/>
          <w:i/>
          <w:sz w:val="22"/>
          <w:szCs w:val="22"/>
        </w:rPr>
      </w:pPr>
      <w:r w:rsidRPr="00D7595B">
        <w:rPr>
          <w:rFonts w:ascii="Arial" w:hAnsi="Arial" w:cs="Arial"/>
          <w:b/>
          <w:i/>
          <w:sz w:val="22"/>
          <w:szCs w:val="22"/>
        </w:rPr>
        <w:t> </w:t>
      </w:r>
    </w:p>
    <w:p w:rsidR="006E3E91" w:rsidRPr="00D7595B" w:rsidRDefault="006E3E91" w:rsidP="000E4C6C">
      <w:pPr>
        <w:jc w:val="both"/>
        <w:rPr>
          <w:rFonts w:ascii="Arial" w:hAnsi="Arial" w:cs="Arial"/>
          <w:b/>
          <w:i/>
          <w:sz w:val="22"/>
          <w:szCs w:val="22"/>
        </w:rPr>
      </w:pPr>
      <w:r w:rsidRPr="00D7595B">
        <w:rPr>
          <w:rFonts w:ascii="Arial" w:hAnsi="Arial" w:cs="Arial"/>
          <w:b/>
          <w:i/>
          <w:sz w:val="22"/>
          <w:szCs w:val="22"/>
        </w:rPr>
        <w:t>-OR-</w:t>
      </w:r>
      <w:r w:rsidRPr="00D7595B">
        <w:rPr>
          <w:rFonts w:ascii="Arial" w:hAnsi="Arial" w:cs="Arial"/>
          <w:b/>
          <w:i/>
          <w:sz w:val="22"/>
          <w:szCs w:val="22"/>
        </w:rPr>
        <w:tab/>
      </w:r>
      <w:r w:rsidRPr="00D7595B">
        <w:rPr>
          <w:rFonts w:ascii="Arial" w:hAnsi="Arial" w:cs="Arial"/>
          <w:b/>
          <w:i/>
          <w:sz w:val="22"/>
          <w:szCs w:val="22"/>
        </w:rPr>
        <w:tab/>
      </w:r>
      <w:r w:rsidRPr="00D7595B">
        <w:rPr>
          <w:rFonts w:ascii="Arial" w:hAnsi="Arial" w:cs="Arial"/>
          <w:b/>
          <w:i/>
          <w:sz w:val="22"/>
          <w:szCs w:val="22"/>
        </w:rPr>
        <w:tab/>
      </w:r>
      <w:r w:rsidRPr="00D7595B">
        <w:rPr>
          <w:rFonts w:ascii="Arial" w:hAnsi="Arial" w:cs="Arial"/>
          <w:b/>
          <w:i/>
          <w:sz w:val="22"/>
          <w:szCs w:val="22"/>
        </w:rPr>
        <w:tab/>
      </w:r>
      <w:r w:rsidRPr="00D7595B">
        <w:rPr>
          <w:rFonts w:ascii="Arial" w:hAnsi="Arial" w:cs="Arial"/>
          <w:b/>
          <w:i/>
          <w:sz w:val="22"/>
          <w:szCs w:val="22"/>
        </w:rPr>
        <w:tab/>
      </w:r>
      <w:r w:rsidRPr="00D7595B">
        <w:rPr>
          <w:rFonts w:ascii="Arial" w:hAnsi="Arial" w:cs="Arial"/>
          <w:b/>
          <w:i/>
          <w:sz w:val="22"/>
          <w:szCs w:val="22"/>
        </w:rPr>
        <w:tab/>
      </w:r>
      <w:r w:rsidRPr="00D7595B">
        <w:rPr>
          <w:rFonts w:ascii="Arial" w:hAnsi="Arial" w:cs="Arial"/>
          <w:b/>
          <w:i/>
          <w:sz w:val="22"/>
          <w:szCs w:val="22"/>
        </w:rPr>
        <w:tab/>
        <w:t>-OR-</w:t>
      </w:r>
    </w:p>
    <w:p w:rsidR="006E3E91" w:rsidRPr="00D7595B" w:rsidRDefault="006E3E91" w:rsidP="000E4C6C">
      <w:pPr>
        <w:jc w:val="both"/>
        <w:rPr>
          <w:rFonts w:ascii="Arial" w:hAnsi="Arial" w:cs="Arial"/>
          <w:b/>
          <w:i/>
          <w:sz w:val="22"/>
          <w:szCs w:val="22"/>
        </w:rPr>
      </w:pPr>
      <w:r w:rsidRPr="00D7595B">
        <w:rPr>
          <w:rFonts w:ascii="Arial" w:hAnsi="Arial" w:cs="Arial"/>
          <w:b/>
          <w:i/>
          <w:sz w:val="22"/>
          <w:szCs w:val="22"/>
        </w:rPr>
        <w:t> </w:t>
      </w:r>
    </w:p>
    <w:p w:rsidR="006E3E91" w:rsidRPr="00D7595B" w:rsidRDefault="006E3E91" w:rsidP="000E4C6C">
      <w:pPr>
        <w:jc w:val="both"/>
        <w:rPr>
          <w:rFonts w:ascii="Arial" w:hAnsi="Arial" w:cs="Arial"/>
          <w:b/>
          <w:i/>
          <w:sz w:val="22"/>
          <w:szCs w:val="22"/>
        </w:rPr>
      </w:pPr>
      <w:r w:rsidRPr="00D7595B">
        <w:rPr>
          <w:rFonts w:ascii="Arial" w:hAnsi="Arial" w:cs="Arial"/>
          <w:b/>
          <w:i/>
          <w:sz w:val="22"/>
          <w:szCs w:val="22"/>
        </w:rPr>
        <w:t xml:space="preserve">Email:  </w:t>
      </w:r>
      <w:hyperlink r:id="rId7" w:history="1">
        <w:r w:rsidRPr="00D7595B">
          <w:rPr>
            <w:rStyle w:val="Hyperlink"/>
            <w:rFonts w:ascii="Arial" w:hAnsi="Arial" w:cs="Arial"/>
            <w:b/>
            <w:i/>
            <w:sz w:val="22"/>
            <w:szCs w:val="22"/>
          </w:rPr>
          <w:t>recruitment@whiwh.com</w:t>
        </w:r>
      </w:hyperlink>
      <w:r w:rsidRPr="00D7595B">
        <w:rPr>
          <w:rFonts w:ascii="Arial" w:hAnsi="Arial" w:cs="Arial"/>
          <w:b/>
          <w:i/>
          <w:sz w:val="22"/>
          <w:szCs w:val="22"/>
        </w:rPr>
        <w:tab/>
      </w:r>
      <w:r w:rsidRPr="00D7595B">
        <w:rPr>
          <w:rFonts w:ascii="Arial" w:hAnsi="Arial" w:cs="Arial"/>
          <w:b/>
          <w:i/>
          <w:sz w:val="22"/>
          <w:szCs w:val="22"/>
        </w:rPr>
        <w:tab/>
      </w:r>
      <w:r w:rsidRPr="00D7595B">
        <w:rPr>
          <w:rFonts w:ascii="Arial" w:hAnsi="Arial" w:cs="Arial"/>
          <w:b/>
          <w:i/>
          <w:sz w:val="22"/>
          <w:szCs w:val="22"/>
        </w:rPr>
        <w:tab/>
        <w:t xml:space="preserve"> Fax 647-724-3451</w:t>
      </w:r>
    </w:p>
    <w:p w:rsidR="006E3E91" w:rsidRPr="00D7595B" w:rsidRDefault="006E3E91" w:rsidP="000E4C6C">
      <w:pPr>
        <w:jc w:val="both"/>
        <w:rPr>
          <w:rFonts w:ascii="Arial" w:hAnsi="Arial" w:cs="Arial"/>
          <w:b/>
          <w:i/>
          <w:sz w:val="22"/>
          <w:szCs w:val="22"/>
        </w:rPr>
      </w:pPr>
    </w:p>
    <w:p w:rsidR="006E3E91" w:rsidRPr="00D7595B" w:rsidRDefault="006E3E91" w:rsidP="000E4C6C">
      <w:pPr>
        <w:jc w:val="both"/>
        <w:rPr>
          <w:rFonts w:ascii="Arial" w:hAnsi="Arial" w:cs="Arial"/>
          <w:bCs/>
          <w:sz w:val="22"/>
          <w:szCs w:val="22"/>
        </w:rPr>
      </w:pPr>
      <w:r w:rsidRPr="00D7595B">
        <w:rPr>
          <w:rFonts w:ascii="Arial" w:hAnsi="Arial" w:cs="Arial"/>
          <w:bCs/>
          <w:sz w:val="22"/>
          <w:szCs w:val="22"/>
        </w:rPr>
        <w:t xml:space="preserve">OPENING DATE:   </w:t>
      </w:r>
      <w:r w:rsidR="00D7595B" w:rsidRPr="00D7595B">
        <w:rPr>
          <w:rFonts w:ascii="Arial" w:hAnsi="Arial" w:cs="Arial"/>
          <w:bCs/>
          <w:sz w:val="22"/>
          <w:szCs w:val="22"/>
        </w:rPr>
        <w:t>August 17, 2017</w:t>
      </w:r>
    </w:p>
    <w:p w:rsidR="006E3E91" w:rsidRPr="00D7595B" w:rsidRDefault="006E3E91" w:rsidP="000E4C6C">
      <w:pPr>
        <w:jc w:val="both"/>
        <w:rPr>
          <w:rFonts w:ascii="Arial" w:hAnsi="Arial" w:cs="Arial"/>
          <w:bCs/>
          <w:sz w:val="22"/>
          <w:szCs w:val="22"/>
        </w:rPr>
      </w:pPr>
    </w:p>
    <w:p w:rsidR="006E3E91" w:rsidRPr="00D7595B" w:rsidRDefault="006E3E91" w:rsidP="000E4C6C">
      <w:pPr>
        <w:jc w:val="both"/>
        <w:rPr>
          <w:rFonts w:ascii="Arial" w:hAnsi="Arial" w:cs="Arial"/>
          <w:b/>
          <w:bCs/>
          <w:i/>
          <w:sz w:val="22"/>
          <w:szCs w:val="22"/>
        </w:rPr>
      </w:pPr>
      <w:r w:rsidRPr="00D7595B">
        <w:rPr>
          <w:rFonts w:ascii="Arial" w:hAnsi="Arial" w:cs="Arial"/>
          <w:bCs/>
          <w:sz w:val="22"/>
          <w:szCs w:val="22"/>
        </w:rPr>
        <w:t>CLOSING DATE</w:t>
      </w:r>
      <w:r w:rsidR="00E663EE" w:rsidRPr="00D7595B">
        <w:rPr>
          <w:rFonts w:ascii="Arial" w:hAnsi="Arial" w:cs="Arial"/>
          <w:bCs/>
          <w:sz w:val="22"/>
          <w:szCs w:val="22"/>
        </w:rPr>
        <w:t xml:space="preserve">:    </w:t>
      </w:r>
      <w:r w:rsidR="00D7595B" w:rsidRPr="00D7595B">
        <w:rPr>
          <w:rFonts w:ascii="Arial" w:hAnsi="Arial" w:cs="Arial"/>
          <w:bCs/>
          <w:sz w:val="22"/>
          <w:szCs w:val="22"/>
        </w:rPr>
        <w:t>5:00pm September 15, 2017</w:t>
      </w:r>
    </w:p>
    <w:p w:rsidR="006E3E91" w:rsidRPr="00D7595B" w:rsidRDefault="006E3E91" w:rsidP="000E4C6C">
      <w:pPr>
        <w:jc w:val="both"/>
        <w:rPr>
          <w:rFonts w:ascii="Arial" w:hAnsi="Arial" w:cs="Arial"/>
          <w:b/>
          <w:bCs/>
          <w:i/>
          <w:sz w:val="22"/>
          <w:szCs w:val="22"/>
        </w:rPr>
      </w:pPr>
      <w:bookmarkStart w:id="0" w:name="_GoBack"/>
      <w:bookmarkEnd w:id="0"/>
    </w:p>
    <w:p w:rsidR="006E3E91" w:rsidRPr="00D7595B" w:rsidRDefault="006E3E91" w:rsidP="000E4C6C">
      <w:pPr>
        <w:jc w:val="both"/>
        <w:rPr>
          <w:rFonts w:ascii="Arial" w:hAnsi="Arial" w:cs="Arial"/>
          <w:b/>
          <w:i/>
          <w:sz w:val="22"/>
          <w:szCs w:val="22"/>
          <w:lang w:val="en-GB"/>
        </w:rPr>
      </w:pPr>
    </w:p>
    <w:p w:rsidR="000E4C6C" w:rsidRPr="000E4C6C" w:rsidRDefault="006E3E91" w:rsidP="000E4C6C">
      <w:pPr>
        <w:jc w:val="both"/>
        <w:rPr>
          <w:rFonts w:ascii="Arial" w:hAnsi="Arial" w:cs="Arial"/>
          <w:b/>
          <w:sz w:val="22"/>
          <w:szCs w:val="22"/>
          <w:lang w:val="en-GB"/>
        </w:rPr>
      </w:pPr>
      <w:r w:rsidRPr="000E4C6C">
        <w:rPr>
          <w:rFonts w:ascii="Arial" w:hAnsi="Arial" w:cs="Arial"/>
          <w:b/>
          <w:sz w:val="22"/>
          <w:szCs w:val="22"/>
          <w:lang w:val="en-GB"/>
        </w:rPr>
        <w:t>We are an equal opportunity employer and we welcome and encourage applications from all qualified candidates.</w:t>
      </w:r>
      <w:r w:rsidR="00D7595B" w:rsidRPr="000E4C6C">
        <w:rPr>
          <w:rFonts w:ascii="Arial" w:hAnsi="Arial" w:cs="Arial"/>
          <w:b/>
          <w:sz w:val="22"/>
          <w:szCs w:val="22"/>
          <w:lang w:val="en-GB"/>
        </w:rPr>
        <w:t xml:space="preserve"> </w:t>
      </w:r>
    </w:p>
    <w:p w:rsidR="000E4C6C" w:rsidRPr="000E4C6C" w:rsidRDefault="000E4C6C" w:rsidP="000E4C6C">
      <w:pPr>
        <w:jc w:val="both"/>
        <w:rPr>
          <w:rFonts w:ascii="Arial" w:hAnsi="Arial" w:cs="Arial"/>
          <w:b/>
          <w:sz w:val="22"/>
          <w:szCs w:val="22"/>
          <w:lang w:val="en-GB"/>
        </w:rPr>
      </w:pPr>
    </w:p>
    <w:p w:rsidR="006E3E91" w:rsidRPr="000E4C6C" w:rsidRDefault="00D7595B" w:rsidP="000E4C6C">
      <w:pPr>
        <w:jc w:val="both"/>
        <w:rPr>
          <w:rFonts w:ascii="Arial" w:hAnsi="Arial" w:cs="Arial"/>
          <w:b/>
          <w:sz w:val="22"/>
          <w:szCs w:val="22"/>
        </w:rPr>
      </w:pPr>
      <w:r w:rsidRPr="000E4C6C">
        <w:rPr>
          <w:rFonts w:ascii="Arial" w:hAnsi="Arial" w:cs="Arial"/>
          <w:b/>
          <w:sz w:val="22"/>
          <w:szCs w:val="22"/>
          <w:lang w:val="en-GB"/>
        </w:rPr>
        <w:t>As this project focuses on ACB communities in Toronto, applications from ACB persons with relevant qualifications are strongly encouraged.</w:t>
      </w:r>
    </w:p>
    <w:p w:rsidR="006E3E91" w:rsidRPr="000E4C6C" w:rsidRDefault="006E3E91" w:rsidP="000E4C6C">
      <w:pPr>
        <w:jc w:val="both"/>
        <w:rPr>
          <w:rFonts w:ascii="Arial" w:hAnsi="Arial" w:cs="Arial"/>
          <w:b/>
          <w:sz w:val="22"/>
          <w:szCs w:val="22"/>
        </w:rPr>
      </w:pPr>
    </w:p>
    <w:p w:rsidR="006E3E91" w:rsidRPr="000E4C6C" w:rsidRDefault="006E3E91" w:rsidP="000E4C6C">
      <w:pPr>
        <w:jc w:val="both"/>
        <w:rPr>
          <w:rFonts w:ascii="Arial" w:hAnsi="Arial" w:cs="Arial"/>
          <w:b/>
          <w:sz w:val="22"/>
          <w:szCs w:val="22"/>
        </w:rPr>
      </w:pPr>
      <w:r w:rsidRPr="000E4C6C">
        <w:rPr>
          <w:rFonts w:ascii="Arial" w:hAnsi="Arial" w:cs="Arial"/>
          <w:b/>
          <w:sz w:val="22"/>
          <w:szCs w:val="22"/>
        </w:rPr>
        <w:t>We thank all candidates for applying, however, only those selected for an interview will be contacted.</w:t>
      </w:r>
      <w:r w:rsidR="00D7595B" w:rsidRPr="000E4C6C">
        <w:rPr>
          <w:rFonts w:ascii="Arial" w:hAnsi="Arial" w:cs="Arial"/>
          <w:b/>
          <w:sz w:val="22"/>
          <w:szCs w:val="22"/>
        </w:rPr>
        <w:t xml:space="preserve"> No phone inquiries please.</w:t>
      </w:r>
    </w:p>
    <w:p w:rsidR="006E3E91" w:rsidRPr="00D7595B" w:rsidRDefault="006E3E91" w:rsidP="000E4C6C">
      <w:pPr>
        <w:jc w:val="both"/>
        <w:rPr>
          <w:rFonts w:ascii="Arial" w:hAnsi="Arial" w:cs="Arial"/>
          <w:sz w:val="22"/>
          <w:szCs w:val="22"/>
        </w:rPr>
      </w:pPr>
    </w:p>
    <w:p w:rsidR="006E3E91" w:rsidRPr="00D7595B" w:rsidRDefault="006E3E91" w:rsidP="000E4C6C">
      <w:pPr>
        <w:jc w:val="center"/>
        <w:rPr>
          <w:rFonts w:ascii="Arial" w:hAnsi="Arial" w:cs="Arial"/>
          <w:b/>
          <w:sz w:val="22"/>
          <w:szCs w:val="22"/>
        </w:rPr>
      </w:pPr>
      <w:r w:rsidRPr="00D7595B">
        <w:rPr>
          <w:rFonts w:ascii="Arial" w:hAnsi="Arial" w:cs="Arial"/>
          <w:b/>
          <w:sz w:val="22"/>
          <w:szCs w:val="22"/>
        </w:rPr>
        <w:t>Accommodation will be provided on request.</w:t>
      </w:r>
    </w:p>
    <w:p w:rsidR="006E3E91" w:rsidRPr="00D7595B" w:rsidRDefault="006E3E91" w:rsidP="000E4C6C">
      <w:pPr>
        <w:jc w:val="both"/>
        <w:rPr>
          <w:rFonts w:ascii="Arial" w:hAnsi="Arial" w:cs="Arial"/>
          <w:sz w:val="22"/>
          <w:szCs w:val="22"/>
        </w:rPr>
      </w:pPr>
    </w:p>
    <w:p w:rsidR="00425561" w:rsidRPr="00D7595B" w:rsidRDefault="00425561" w:rsidP="000E4C6C">
      <w:pPr>
        <w:jc w:val="both"/>
        <w:rPr>
          <w:rFonts w:ascii="Arial" w:hAnsi="Arial" w:cs="Arial"/>
          <w:b/>
          <w:bCs/>
          <w:sz w:val="22"/>
          <w:szCs w:val="22"/>
        </w:rPr>
      </w:pPr>
    </w:p>
    <w:p w:rsidR="00425561" w:rsidRPr="00D7595B" w:rsidRDefault="00425561" w:rsidP="000E4C6C">
      <w:pPr>
        <w:jc w:val="both"/>
        <w:rPr>
          <w:rFonts w:ascii="Arial" w:hAnsi="Arial" w:cs="Arial"/>
          <w:b/>
          <w:bCs/>
          <w:sz w:val="22"/>
          <w:szCs w:val="22"/>
        </w:rPr>
      </w:pPr>
      <w:r w:rsidRPr="00D7595B">
        <w:rPr>
          <w:rFonts w:ascii="Arial" w:hAnsi="Arial" w:cs="Arial"/>
          <w:sz w:val="22"/>
          <w:szCs w:val="22"/>
        </w:rPr>
        <w:br/>
      </w:r>
    </w:p>
    <w:p w:rsidR="0085281B" w:rsidRPr="00D7595B" w:rsidRDefault="0085281B" w:rsidP="000E4C6C">
      <w:pPr>
        <w:pStyle w:val="BodyText2"/>
        <w:jc w:val="both"/>
        <w:rPr>
          <w:sz w:val="22"/>
          <w:szCs w:val="22"/>
        </w:rPr>
      </w:pPr>
    </w:p>
    <w:p w:rsidR="008679B9" w:rsidRPr="00D7595B" w:rsidRDefault="008679B9" w:rsidP="000E4C6C">
      <w:pPr>
        <w:pStyle w:val="BodyText2"/>
        <w:jc w:val="both"/>
        <w:rPr>
          <w:sz w:val="22"/>
          <w:szCs w:val="22"/>
        </w:rPr>
      </w:pPr>
    </w:p>
    <w:sectPr w:rsidR="008679B9" w:rsidRPr="00D7595B" w:rsidSect="0085281B">
      <w:pgSz w:w="12240" w:h="15840"/>
      <w:pgMar w:top="864"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F2B"/>
    <w:multiLevelType w:val="hybridMultilevel"/>
    <w:tmpl w:val="D7A2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665A9"/>
    <w:multiLevelType w:val="hybridMultilevel"/>
    <w:tmpl w:val="BD52675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C9A221C"/>
    <w:multiLevelType w:val="hybridMultilevel"/>
    <w:tmpl w:val="9DB827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7FD7073"/>
    <w:multiLevelType w:val="hybridMultilevel"/>
    <w:tmpl w:val="624EB2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CC7DFD"/>
    <w:multiLevelType w:val="hybridMultilevel"/>
    <w:tmpl w:val="365EFEE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22443618"/>
    <w:multiLevelType w:val="hybridMultilevel"/>
    <w:tmpl w:val="24BEFE1C"/>
    <w:lvl w:ilvl="0" w:tplc="55F062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CF046E"/>
    <w:multiLevelType w:val="hybridMultilevel"/>
    <w:tmpl w:val="32FE819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2A581D59"/>
    <w:multiLevelType w:val="hybridMultilevel"/>
    <w:tmpl w:val="1E726298"/>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2BCF592D"/>
    <w:multiLevelType w:val="hybridMultilevel"/>
    <w:tmpl w:val="D94A9F22"/>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2C3768B6"/>
    <w:multiLevelType w:val="hybridMultilevel"/>
    <w:tmpl w:val="BB7E85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E064A7E"/>
    <w:multiLevelType w:val="hybridMultilevel"/>
    <w:tmpl w:val="F2C8682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2EC45C31"/>
    <w:multiLevelType w:val="hybridMultilevel"/>
    <w:tmpl w:val="06F41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1CE695E"/>
    <w:multiLevelType w:val="hybridMultilevel"/>
    <w:tmpl w:val="124A0D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7127820"/>
    <w:multiLevelType w:val="hybridMultilevel"/>
    <w:tmpl w:val="79726E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80978AB"/>
    <w:multiLevelType w:val="hybridMultilevel"/>
    <w:tmpl w:val="F4448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EDE1439"/>
    <w:multiLevelType w:val="hybridMultilevel"/>
    <w:tmpl w:val="AC4441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1800E8D"/>
    <w:multiLevelType w:val="hybridMultilevel"/>
    <w:tmpl w:val="AFBAE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7F27C3"/>
    <w:multiLevelType w:val="hybridMultilevel"/>
    <w:tmpl w:val="37A05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EFA1F10"/>
    <w:multiLevelType w:val="hybridMultilevel"/>
    <w:tmpl w:val="F0D6CCD2"/>
    <w:lvl w:ilvl="0" w:tplc="A688CF8C">
      <w:start w:val="1"/>
      <w:numFmt w:val="decimal"/>
      <w:lvlText w:val="%1."/>
      <w:lvlJc w:val="left"/>
      <w:pPr>
        <w:tabs>
          <w:tab w:val="num" w:pos="360"/>
        </w:tabs>
        <w:ind w:left="36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19">
    <w:nsid w:val="583938BD"/>
    <w:multiLevelType w:val="hybridMultilevel"/>
    <w:tmpl w:val="B2A02958"/>
    <w:lvl w:ilvl="0" w:tplc="04090001">
      <w:start w:val="1"/>
      <w:numFmt w:val="bullet"/>
      <w:lvlText w:val=""/>
      <w:lvlJc w:val="left"/>
      <w:pPr>
        <w:tabs>
          <w:tab w:val="num" w:pos="360"/>
        </w:tabs>
        <w:ind w:left="360" w:hanging="360"/>
      </w:pPr>
      <w:rPr>
        <w:rFonts w:ascii="Symbol" w:hAnsi="Symbol"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nsid w:val="5DF30D96"/>
    <w:multiLevelType w:val="hybridMultilevel"/>
    <w:tmpl w:val="DA10222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nsid w:val="643E6A60"/>
    <w:multiLevelType w:val="hybridMultilevel"/>
    <w:tmpl w:val="4670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B33C87"/>
    <w:multiLevelType w:val="hybridMultilevel"/>
    <w:tmpl w:val="39BAF8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44B31EE"/>
    <w:multiLevelType w:val="hybridMultilevel"/>
    <w:tmpl w:val="773A7F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5DF4B44"/>
    <w:multiLevelType w:val="hybridMultilevel"/>
    <w:tmpl w:val="7CFEBE4E"/>
    <w:lvl w:ilvl="0" w:tplc="47364CF2">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3"/>
  </w:num>
  <w:num w:numId="3">
    <w:abstractNumId w:val="12"/>
  </w:num>
  <w:num w:numId="4">
    <w:abstractNumId w:val="23"/>
  </w:num>
  <w:num w:numId="5">
    <w:abstractNumId w:val="16"/>
  </w:num>
  <w:num w:numId="6">
    <w:abstractNumId w:val="9"/>
  </w:num>
  <w:num w:numId="7">
    <w:abstractNumId w:val="5"/>
  </w:num>
  <w:num w:numId="8">
    <w:abstractNumId w:val="20"/>
  </w:num>
  <w:num w:numId="9">
    <w:abstractNumId w:val="7"/>
  </w:num>
  <w:num w:numId="10">
    <w:abstractNumId w:val="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4"/>
  </w:num>
  <w:num w:numId="14">
    <w:abstractNumId w:val="10"/>
  </w:num>
  <w:num w:numId="15">
    <w:abstractNumId w:val="4"/>
  </w:num>
  <w:num w:numId="16">
    <w:abstractNumId w:val="19"/>
  </w:num>
  <w:num w:numId="17">
    <w:abstractNumId w:val="8"/>
  </w:num>
  <w:num w:numId="18">
    <w:abstractNumId w:val="0"/>
  </w:num>
  <w:num w:numId="19">
    <w:abstractNumId w:val="21"/>
  </w:num>
  <w:num w:numId="20">
    <w:abstractNumId w:val="11"/>
  </w:num>
  <w:num w:numId="21">
    <w:abstractNumId w:val="13"/>
  </w:num>
  <w:num w:numId="22">
    <w:abstractNumId w:val="15"/>
  </w:num>
  <w:num w:numId="23">
    <w:abstractNumId w:val="2"/>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26A"/>
    <w:rsid w:val="00053042"/>
    <w:rsid w:val="000C06C2"/>
    <w:rsid w:val="000D5CB0"/>
    <w:rsid w:val="000E4C6C"/>
    <w:rsid w:val="000F63C5"/>
    <w:rsid w:val="001A1429"/>
    <w:rsid w:val="001D2DB4"/>
    <w:rsid w:val="002715E7"/>
    <w:rsid w:val="002A0646"/>
    <w:rsid w:val="002C448D"/>
    <w:rsid w:val="002D78C5"/>
    <w:rsid w:val="002E7AC1"/>
    <w:rsid w:val="003E14C6"/>
    <w:rsid w:val="00425561"/>
    <w:rsid w:val="004511E5"/>
    <w:rsid w:val="004B6033"/>
    <w:rsid w:val="004C6D58"/>
    <w:rsid w:val="006E3E91"/>
    <w:rsid w:val="0074529F"/>
    <w:rsid w:val="007631C2"/>
    <w:rsid w:val="00792D06"/>
    <w:rsid w:val="008240A1"/>
    <w:rsid w:val="0085281B"/>
    <w:rsid w:val="008679B9"/>
    <w:rsid w:val="008E4A9B"/>
    <w:rsid w:val="0094553C"/>
    <w:rsid w:val="00B8585A"/>
    <w:rsid w:val="00BA160E"/>
    <w:rsid w:val="00BC10B1"/>
    <w:rsid w:val="00BC5393"/>
    <w:rsid w:val="00C302BE"/>
    <w:rsid w:val="00C3626A"/>
    <w:rsid w:val="00C953C2"/>
    <w:rsid w:val="00CC6920"/>
    <w:rsid w:val="00D7595B"/>
    <w:rsid w:val="00DE5ED6"/>
    <w:rsid w:val="00E663EE"/>
    <w:rsid w:val="00F45ECA"/>
    <w:rsid w:val="00F969DB"/>
    <w:rsid w:val="00FB24C5"/>
    <w:rsid w:val="00FE3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CA"/>
    </w:rPr>
  </w:style>
  <w:style w:type="paragraph" w:styleId="Heading1">
    <w:name w:val="heading 1"/>
    <w:basedOn w:val="Normal"/>
    <w:next w:val="Normal"/>
    <w:link w:val="Heading1Char"/>
    <w:qFormat/>
    <w:pPr>
      <w:keepNext/>
      <w:ind w:left="720" w:firstLine="5670"/>
      <w:jc w:val="right"/>
      <w:outlineLvl w:val="0"/>
    </w:pPr>
    <w:rPr>
      <w:rFonts w:ascii="Arial" w:hAnsi="Arial"/>
      <w:i/>
      <w:iCs/>
      <w:sz w:val="22"/>
    </w:rPr>
  </w:style>
  <w:style w:type="paragraph" w:styleId="Heading2">
    <w:name w:val="heading 2"/>
    <w:basedOn w:val="Normal"/>
    <w:next w:val="Normal"/>
    <w:link w:val="Heading2Char"/>
    <w:qFormat/>
    <w:pPr>
      <w:keepNext/>
      <w:jc w:val="right"/>
      <w:outlineLvl w:val="1"/>
    </w:pPr>
    <w:rPr>
      <w:rFonts w:ascii="Arial" w:hAnsi="Arial"/>
      <w:i/>
      <w:iCs/>
      <w:sz w:val="22"/>
    </w:rPr>
  </w:style>
  <w:style w:type="paragraph" w:styleId="Heading3">
    <w:name w:val="heading 3"/>
    <w:basedOn w:val="Normal"/>
    <w:next w:val="Normal"/>
    <w:link w:val="Heading3Char"/>
    <w:qFormat/>
    <w:pPr>
      <w:keepNext/>
      <w:jc w:val="right"/>
      <w:outlineLvl w:val="2"/>
    </w:pPr>
    <w:rPr>
      <w:rFonts w:ascii="Arial" w:hAnsi="Arial"/>
      <w:i/>
      <w:iCs/>
      <w:color w:val="993366"/>
      <w:sz w:val="22"/>
    </w:rPr>
  </w:style>
  <w:style w:type="paragraph" w:styleId="Heading4">
    <w:name w:val="heading 4"/>
    <w:basedOn w:val="Normal"/>
    <w:next w:val="Normal"/>
    <w:qFormat/>
    <w:pPr>
      <w:keepNext/>
      <w:jc w:val="right"/>
      <w:outlineLvl w:val="3"/>
    </w:pPr>
    <w:rPr>
      <w:rFonts w:ascii="Arial" w:hAnsi="Arial"/>
      <w:i/>
      <w:iCs/>
      <w:color w:val="800080"/>
      <w:sz w:val="22"/>
    </w:rPr>
  </w:style>
  <w:style w:type="paragraph" w:styleId="Heading5">
    <w:name w:val="heading 5"/>
    <w:basedOn w:val="Normal"/>
    <w:next w:val="Normal"/>
    <w:qFormat/>
    <w:pPr>
      <w:keepNext/>
      <w:outlineLvl w:val="4"/>
    </w:pPr>
    <w:rPr>
      <w:sz w:val="24"/>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4"/>
      <w:lang w:val="es-MX"/>
    </w:rPr>
  </w:style>
  <w:style w:type="paragraph" w:styleId="BodyText2">
    <w:name w:val="Body Text 2"/>
    <w:basedOn w:val="Normal"/>
    <w:pPr>
      <w:jc w:val="right"/>
    </w:pPr>
    <w:rPr>
      <w:rFonts w:ascii="Arial" w:hAnsi="Arial" w:cs="Arial"/>
      <w:sz w:val="24"/>
    </w:rPr>
  </w:style>
  <w:style w:type="paragraph" w:styleId="BodyText3">
    <w:name w:val="Body Text 3"/>
    <w:basedOn w:val="Normal"/>
    <w:pPr>
      <w:jc w:val="center"/>
    </w:pPr>
    <w:rPr>
      <w:rFonts w:ascii="Arial" w:hAnsi="Arial" w:cs="Arial"/>
      <w:sz w:val="24"/>
    </w:rPr>
  </w:style>
  <w:style w:type="character" w:customStyle="1" w:styleId="highlightedsearchterm">
    <w:name w:val="highlightedsearchterm"/>
    <w:basedOn w:val="DefaultParagraphFont"/>
    <w:rsid w:val="008E4A9B"/>
  </w:style>
  <w:style w:type="character" w:styleId="Strong">
    <w:name w:val="Strong"/>
    <w:basedOn w:val="DefaultParagraphFont"/>
    <w:qFormat/>
    <w:rsid w:val="008E4A9B"/>
    <w:rPr>
      <w:b/>
      <w:bCs/>
    </w:rPr>
  </w:style>
  <w:style w:type="character" w:styleId="Hyperlink">
    <w:name w:val="Hyperlink"/>
    <w:basedOn w:val="DefaultParagraphFont"/>
    <w:rsid w:val="002E7AC1"/>
    <w:rPr>
      <w:color w:val="0000FF"/>
      <w:u w:val="single"/>
    </w:rPr>
  </w:style>
  <w:style w:type="character" w:customStyle="1" w:styleId="Heading1Char">
    <w:name w:val="Heading 1 Char"/>
    <w:basedOn w:val="DefaultParagraphFont"/>
    <w:link w:val="Heading1"/>
    <w:rsid w:val="000F63C5"/>
    <w:rPr>
      <w:rFonts w:ascii="Arial" w:hAnsi="Arial"/>
      <w:i/>
      <w:iCs/>
      <w:sz w:val="22"/>
      <w:lang w:val="en-CA"/>
    </w:rPr>
  </w:style>
  <w:style w:type="paragraph" w:styleId="BalloonText">
    <w:name w:val="Balloon Text"/>
    <w:basedOn w:val="Normal"/>
    <w:link w:val="BalloonTextChar"/>
    <w:rsid w:val="002A0646"/>
    <w:rPr>
      <w:rFonts w:ascii="Tahoma" w:hAnsi="Tahoma" w:cs="Tahoma"/>
      <w:sz w:val="16"/>
      <w:szCs w:val="16"/>
    </w:rPr>
  </w:style>
  <w:style w:type="character" w:customStyle="1" w:styleId="BalloonTextChar">
    <w:name w:val="Balloon Text Char"/>
    <w:basedOn w:val="DefaultParagraphFont"/>
    <w:link w:val="BalloonText"/>
    <w:rsid w:val="002A0646"/>
    <w:rPr>
      <w:rFonts w:ascii="Tahoma" w:hAnsi="Tahoma" w:cs="Tahoma"/>
      <w:sz w:val="16"/>
      <w:szCs w:val="16"/>
      <w:lang w:val="en-CA"/>
    </w:rPr>
  </w:style>
  <w:style w:type="character" w:customStyle="1" w:styleId="Heading2Char">
    <w:name w:val="Heading 2 Char"/>
    <w:basedOn w:val="DefaultParagraphFont"/>
    <w:link w:val="Heading2"/>
    <w:rsid w:val="006E3E91"/>
    <w:rPr>
      <w:rFonts w:ascii="Arial" w:hAnsi="Arial"/>
      <w:i/>
      <w:iCs/>
      <w:sz w:val="22"/>
      <w:lang w:val="en-CA"/>
    </w:rPr>
  </w:style>
  <w:style w:type="character" w:customStyle="1" w:styleId="Heading3Char">
    <w:name w:val="Heading 3 Char"/>
    <w:basedOn w:val="DefaultParagraphFont"/>
    <w:link w:val="Heading3"/>
    <w:rsid w:val="006E3E91"/>
    <w:rPr>
      <w:rFonts w:ascii="Arial" w:hAnsi="Arial"/>
      <w:i/>
      <w:iCs/>
      <w:color w:val="993366"/>
      <w:sz w:val="22"/>
      <w:lang w:val="en-CA"/>
    </w:rPr>
  </w:style>
  <w:style w:type="paragraph" w:styleId="ListParagraph">
    <w:name w:val="List Paragraph"/>
    <w:basedOn w:val="Normal"/>
    <w:uiPriority w:val="34"/>
    <w:qFormat/>
    <w:rsid w:val="00D7595B"/>
    <w:pPr>
      <w:ind w:left="720"/>
      <w:contextualSpacing/>
    </w:pPr>
    <w:rPr>
      <w:rFonts w:eastAsia="SimSun"/>
      <w:sz w:val="24"/>
      <w:szCs w:val="24"/>
      <w:lang w:val="en-US" w:eastAsia="zh-CN"/>
    </w:rPr>
  </w:style>
  <w:style w:type="table" w:styleId="TableGrid">
    <w:name w:val="Table Grid"/>
    <w:basedOn w:val="TableNormal"/>
    <w:uiPriority w:val="59"/>
    <w:rsid w:val="00D7595B"/>
    <w:rPr>
      <w:rFonts w:eastAsia="SimSu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CA"/>
    </w:rPr>
  </w:style>
  <w:style w:type="paragraph" w:styleId="Heading1">
    <w:name w:val="heading 1"/>
    <w:basedOn w:val="Normal"/>
    <w:next w:val="Normal"/>
    <w:link w:val="Heading1Char"/>
    <w:qFormat/>
    <w:pPr>
      <w:keepNext/>
      <w:ind w:left="720" w:firstLine="5670"/>
      <w:jc w:val="right"/>
      <w:outlineLvl w:val="0"/>
    </w:pPr>
    <w:rPr>
      <w:rFonts w:ascii="Arial" w:hAnsi="Arial"/>
      <w:i/>
      <w:iCs/>
      <w:sz w:val="22"/>
    </w:rPr>
  </w:style>
  <w:style w:type="paragraph" w:styleId="Heading2">
    <w:name w:val="heading 2"/>
    <w:basedOn w:val="Normal"/>
    <w:next w:val="Normal"/>
    <w:link w:val="Heading2Char"/>
    <w:qFormat/>
    <w:pPr>
      <w:keepNext/>
      <w:jc w:val="right"/>
      <w:outlineLvl w:val="1"/>
    </w:pPr>
    <w:rPr>
      <w:rFonts w:ascii="Arial" w:hAnsi="Arial"/>
      <w:i/>
      <w:iCs/>
      <w:sz w:val="22"/>
    </w:rPr>
  </w:style>
  <w:style w:type="paragraph" w:styleId="Heading3">
    <w:name w:val="heading 3"/>
    <w:basedOn w:val="Normal"/>
    <w:next w:val="Normal"/>
    <w:link w:val="Heading3Char"/>
    <w:qFormat/>
    <w:pPr>
      <w:keepNext/>
      <w:jc w:val="right"/>
      <w:outlineLvl w:val="2"/>
    </w:pPr>
    <w:rPr>
      <w:rFonts w:ascii="Arial" w:hAnsi="Arial"/>
      <w:i/>
      <w:iCs/>
      <w:color w:val="993366"/>
      <w:sz w:val="22"/>
    </w:rPr>
  </w:style>
  <w:style w:type="paragraph" w:styleId="Heading4">
    <w:name w:val="heading 4"/>
    <w:basedOn w:val="Normal"/>
    <w:next w:val="Normal"/>
    <w:qFormat/>
    <w:pPr>
      <w:keepNext/>
      <w:jc w:val="right"/>
      <w:outlineLvl w:val="3"/>
    </w:pPr>
    <w:rPr>
      <w:rFonts w:ascii="Arial" w:hAnsi="Arial"/>
      <w:i/>
      <w:iCs/>
      <w:color w:val="800080"/>
      <w:sz w:val="22"/>
    </w:rPr>
  </w:style>
  <w:style w:type="paragraph" w:styleId="Heading5">
    <w:name w:val="heading 5"/>
    <w:basedOn w:val="Normal"/>
    <w:next w:val="Normal"/>
    <w:qFormat/>
    <w:pPr>
      <w:keepNext/>
      <w:outlineLvl w:val="4"/>
    </w:pPr>
    <w:rPr>
      <w:sz w:val="24"/>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4"/>
      <w:lang w:val="es-MX"/>
    </w:rPr>
  </w:style>
  <w:style w:type="paragraph" w:styleId="BodyText2">
    <w:name w:val="Body Text 2"/>
    <w:basedOn w:val="Normal"/>
    <w:pPr>
      <w:jc w:val="right"/>
    </w:pPr>
    <w:rPr>
      <w:rFonts w:ascii="Arial" w:hAnsi="Arial" w:cs="Arial"/>
      <w:sz w:val="24"/>
    </w:rPr>
  </w:style>
  <w:style w:type="paragraph" w:styleId="BodyText3">
    <w:name w:val="Body Text 3"/>
    <w:basedOn w:val="Normal"/>
    <w:pPr>
      <w:jc w:val="center"/>
    </w:pPr>
    <w:rPr>
      <w:rFonts w:ascii="Arial" w:hAnsi="Arial" w:cs="Arial"/>
      <w:sz w:val="24"/>
    </w:rPr>
  </w:style>
  <w:style w:type="character" w:customStyle="1" w:styleId="highlightedsearchterm">
    <w:name w:val="highlightedsearchterm"/>
    <w:basedOn w:val="DefaultParagraphFont"/>
    <w:rsid w:val="008E4A9B"/>
  </w:style>
  <w:style w:type="character" w:styleId="Strong">
    <w:name w:val="Strong"/>
    <w:basedOn w:val="DefaultParagraphFont"/>
    <w:qFormat/>
    <w:rsid w:val="008E4A9B"/>
    <w:rPr>
      <w:b/>
      <w:bCs/>
    </w:rPr>
  </w:style>
  <w:style w:type="character" w:styleId="Hyperlink">
    <w:name w:val="Hyperlink"/>
    <w:basedOn w:val="DefaultParagraphFont"/>
    <w:rsid w:val="002E7AC1"/>
    <w:rPr>
      <w:color w:val="0000FF"/>
      <w:u w:val="single"/>
    </w:rPr>
  </w:style>
  <w:style w:type="character" w:customStyle="1" w:styleId="Heading1Char">
    <w:name w:val="Heading 1 Char"/>
    <w:basedOn w:val="DefaultParagraphFont"/>
    <w:link w:val="Heading1"/>
    <w:rsid w:val="000F63C5"/>
    <w:rPr>
      <w:rFonts w:ascii="Arial" w:hAnsi="Arial"/>
      <w:i/>
      <w:iCs/>
      <w:sz w:val="22"/>
      <w:lang w:val="en-CA"/>
    </w:rPr>
  </w:style>
  <w:style w:type="paragraph" w:styleId="BalloonText">
    <w:name w:val="Balloon Text"/>
    <w:basedOn w:val="Normal"/>
    <w:link w:val="BalloonTextChar"/>
    <w:rsid w:val="002A0646"/>
    <w:rPr>
      <w:rFonts w:ascii="Tahoma" w:hAnsi="Tahoma" w:cs="Tahoma"/>
      <w:sz w:val="16"/>
      <w:szCs w:val="16"/>
    </w:rPr>
  </w:style>
  <w:style w:type="character" w:customStyle="1" w:styleId="BalloonTextChar">
    <w:name w:val="Balloon Text Char"/>
    <w:basedOn w:val="DefaultParagraphFont"/>
    <w:link w:val="BalloonText"/>
    <w:rsid w:val="002A0646"/>
    <w:rPr>
      <w:rFonts w:ascii="Tahoma" w:hAnsi="Tahoma" w:cs="Tahoma"/>
      <w:sz w:val="16"/>
      <w:szCs w:val="16"/>
      <w:lang w:val="en-CA"/>
    </w:rPr>
  </w:style>
  <w:style w:type="character" w:customStyle="1" w:styleId="Heading2Char">
    <w:name w:val="Heading 2 Char"/>
    <w:basedOn w:val="DefaultParagraphFont"/>
    <w:link w:val="Heading2"/>
    <w:rsid w:val="006E3E91"/>
    <w:rPr>
      <w:rFonts w:ascii="Arial" w:hAnsi="Arial"/>
      <w:i/>
      <w:iCs/>
      <w:sz w:val="22"/>
      <w:lang w:val="en-CA"/>
    </w:rPr>
  </w:style>
  <w:style w:type="character" w:customStyle="1" w:styleId="Heading3Char">
    <w:name w:val="Heading 3 Char"/>
    <w:basedOn w:val="DefaultParagraphFont"/>
    <w:link w:val="Heading3"/>
    <w:rsid w:val="006E3E91"/>
    <w:rPr>
      <w:rFonts w:ascii="Arial" w:hAnsi="Arial"/>
      <w:i/>
      <w:iCs/>
      <w:color w:val="993366"/>
      <w:sz w:val="22"/>
      <w:lang w:val="en-CA"/>
    </w:rPr>
  </w:style>
  <w:style w:type="paragraph" w:styleId="ListParagraph">
    <w:name w:val="List Paragraph"/>
    <w:basedOn w:val="Normal"/>
    <w:uiPriority w:val="34"/>
    <w:qFormat/>
    <w:rsid w:val="00D7595B"/>
    <w:pPr>
      <w:ind w:left="720"/>
      <w:contextualSpacing/>
    </w:pPr>
    <w:rPr>
      <w:rFonts w:eastAsia="SimSun"/>
      <w:sz w:val="24"/>
      <w:szCs w:val="24"/>
      <w:lang w:val="en-US" w:eastAsia="zh-CN"/>
    </w:rPr>
  </w:style>
  <w:style w:type="table" w:styleId="TableGrid">
    <w:name w:val="Table Grid"/>
    <w:basedOn w:val="TableNormal"/>
    <w:uiPriority w:val="59"/>
    <w:rsid w:val="00D7595B"/>
    <w:rPr>
      <w:rFonts w:eastAsia="SimSu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7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cruitment@whiw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779</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station6</dc:creator>
  <cp:lastModifiedBy>Jacquie Naughton</cp:lastModifiedBy>
  <cp:revision>3</cp:revision>
  <cp:lastPrinted>2009-12-21T15:56:00Z</cp:lastPrinted>
  <dcterms:created xsi:type="dcterms:W3CDTF">2017-08-17T20:28:00Z</dcterms:created>
  <dcterms:modified xsi:type="dcterms:W3CDTF">2017-08-17T20:30:00Z</dcterms:modified>
</cp:coreProperties>
</file>